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4A0" w:firstRow="1" w:lastRow="0" w:firstColumn="1" w:lastColumn="0" w:noHBand="0" w:noVBand="1"/>
      </w:tblPr>
      <w:tblGrid>
        <w:gridCol w:w="4395"/>
        <w:gridCol w:w="5670"/>
      </w:tblGrid>
      <w:tr w:rsidR="00C338ED" w:rsidRPr="00C338ED" w:rsidTr="00C338ED">
        <w:tc>
          <w:tcPr>
            <w:tcW w:w="4395" w:type="dxa"/>
            <w:hideMark/>
          </w:tcPr>
          <w:p w:rsidR="00C338ED" w:rsidRPr="00C338ED" w:rsidRDefault="00C338ED" w:rsidP="00C338ED">
            <w:pPr>
              <w:spacing w:after="0"/>
              <w:jc w:val="center"/>
              <w:rPr>
                <w:rFonts w:eastAsia="Times New Roman" w:cs="Times New Roman"/>
                <w:sz w:val="26"/>
                <w:szCs w:val="26"/>
                <w:lang w:val="en-US"/>
              </w:rPr>
            </w:pPr>
            <w:r w:rsidRPr="00C338ED">
              <w:rPr>
                <w:rFonts w:eastAsia="Times New Roman" w:cs="Times New Roman"/>
                <w:sz w:val="26"/>
                <w:szCs w:val="26"/>
                <w:lang w:val="en-US"/>
              </w:rPr>
              <w:t>SỞ GD&amp;ĐT QUẢNG NAM</w:t>
            </w:r>
          </w:p>
        </w:tc>
        <w:tc>
          <w:tcPr>
            <w:tcW w:w="5670" w:type="dxa"/>
            <w:hideMark/>
          </w:tcPr>
          <w:p w:rsidR="00C338ED" w:rsidRPr="00C338ED" w:rsidRDefault="00C338ED" w:rsidP="00C338ED">
            <w:pPr>
              <w:spacing w:after="0"/>
              <w:jc w:val="center"/>
              <w:rPr>
                <w:rFonts w:eastAsia="Times New Roman" w:cs="Times New Roman"/>
                <w:sz w:val="26"/>
                <w:szCs w:val="26"/>
                <w:lang w:val="en-US"/>
              </w:rPr>
            </w:pPr>
            <w:r w:rsidRPr="00C338ED">
              <w:rPr>
                <w:rFonts w:eastAsia="Times New Roman" w:cs="Times New Roman"/>
                <w:b/>
                <w:sz w:val="26"/>
                <w:szCs w:val="26"/>
                <w:lang w:val="en-US"/>
              </w:rPr>
              <w:t>CỘNG HÒA XÃ HỘI CHỦ NGHĨA VIỆT NAM</w:t>
            </w:r>
          </w:p>
        </w:tc>
      </w:tr>
      <w:tr w:rsidR="00C338ED" w:rsidRPr="00C338ED" w:rsidTr="00C338ED">
        <w:tc>
          <w:tcPr>
            <w:tcW w:w="4395" w:type="dxa"/>
            <w:hideMark/>
          </w:tcPr>
          <w:p w:rsidR="00C338ED" w:rsidRPr="00C338ED" w:rsidRDefault="00C338ED" w:rsidP="00C338ED">
            <w:pPr>
              <w:spacing w:after="0" w:line="288" w:lineRule="auto"/>
              <w:jc w:val="center"/>
              <w:rPr>
                <w:rFonts w:eastAsia="Times New Roman" w:cs="Times New Roman"/>
                <w:sz w:val="26"/>
                <w:szCs w:val="26"/>
                <w:lang w:val="en-US"/>
              </w:rPr>
            </w:pPr>
            <w:r w:rsidRPr="00C338ED">
              <w:rPr>
                <w:rFonts w:eastAsia="Arial" w:cs="Times New Roman"/>
                <w:noProof/>
                <w:lang w:val="en-US"/>
              </w:rPr>
              <mc:AlternateContent>
                <mc:Choice Requires="wps">
                  <w:drawing>
                    <wp:anchor distT="0" distB="0" distL="114300" distR="114300" simplePos="0" relativeHeight="251660288" behindDoc="0" locked="0" layoutInCell="1" allowOverlap="1" wp14:anchorId="3F43E103" wp14:editId="2A1C0D01">
                      <wp:simplePos x="0" y="0"/>
                      <wp:positionH relativeFrom="column">
                        <wp:posOffset>844550</wp:posOffset>
                      </wp:positionH>
                      <wp:positionV relativeFrom="paragraph">
                        <wp:posOffset>176530</wp:posOffset>
                      </wp:positionV>
                      <wp:extent cx="10096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6.5pt;margin-top:13.9pt;width:7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SJQIAAEo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"/>
                  </w:pict>
                </mc:Fallback>
              </mc:AlternateContent>
            </w:r>
            <w:r w:rsidRPr="00C338ED">
              <w:rPr>
                <w:rFonts w:eastAsia="Times New Roman" w:cs="Times New Roman"/>
                <w:b/>
                <w:sz w:val="26"/>
                <w:szCs w:val="26"/>
                <w:lang w:val="en-US"/>
              </w:rPr>
              <w:t>TRƯỜNG PTDTNT NAM TRÀ MY</w:t>
            </w:r>
          </w:p>
        </w:tc>
        <w:tc>
          <w:tcPr>
            <w:tcW w:w="5670" w:type="dxa"/>
            <w:hideMark/>
          </w:tcPr>
          <w:p w:rsidR="00C338ED" w:rsidRPr="00C338ED" w:rsidRDefault="00C338ED" w:rsidP="00C338ED">
            <w:pPr>
              <w:spacing w:after="0" w:line="288" w:lineRule="auto"/>
              <w:jc w:val="center"/>
              <w:rPr>
                <w:rFonts w:eastAsia="Times New Roman" w:cs="Times New Roman"/>
                <w:sz w:val="26"/>
                <w:szCs w:val="26"/>
                <w:lang w:val="en-US"/>
              </w:rPr>
            </w:pPr>
            <w:r w:rsidRPr="00C338ED">
              <w:rPr>
                <w:rFonts w:eastAsia="Arial" w:cs="Times New Roman"/>
                <w:noProof/>
                <w:lang w:val="en-US"/>
              </w:rPr>
              <mc:AlternateContent>
                <mc:Choice Requires="wps">
                  <w:drawing>
                    <wp:anchor distT="0" distB="0" distL="114300" distR="114300" simplePos="0" relativeHeight="251659264" behindDoc="0" locked="0" layoutInCell="1" allowOverlap="1" wp14:anchorId="112B9BD5" wp14:editId="51060442">
                      <wp:simplePos x="0" y="0"/>
                      <wp:positionH relativeFrom="column">
                        <wp:posOffset>701675</wp:posOffset>
                      </wp:positionH>
                      <wp:positionV relativeFrom="paragraph">
                        <wp:posOffset>186055</wp:posOffset>
                      </wp:positionV>
                      <wp:extent cx="2047875" cy="0"/>
                      <wp:effectExtent l="0" t="0" r="952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5.25pt;margin-top:14.65pt;width:16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T5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"/>
                  </w:pict>
                </mc:Fallback>
              </mc:AlternateContent>
            </w:r>
            <w:proofErr w:type="spellStart"/>
            <w:r w:rsidRPr="00C338ED">
              <w:rPr>
                <w:rFonts w:eastAsia="Times New Roman" w:cs="Times New Roman"/>
                <w:b/>
                <w:sz w:val="26"/>
                <w:szCs w:val="26"/>
                <w:lang w:val="en-US"/>
              </w:rPr>
              <w:t>Độc</w:t>
            </w:r>
            <w:proofErr w:type="spellEnd"/>
            <w:r w:rsidRPr="00C338ED">
              <w:rPr>
                <w:rFonts w:eastAsia="Times New Roman" w:cs="Times New Roman"/>
                <w:b/>
                <w:sz w:val="26"/>
                <w:szCs w:val="26"/>
                <w:lang w:val="en-US"/>
              </w:rPr>
              <w:t xml:space="preserve"> </w:t>
            </w:r>
            <w:proofErr w:type="spellStart"/>
            <w:r w:rsidRPr="00C338ED">
              <w:rPr>
                <w:rFonts w:eastAsia="Times New Roman" w:cs="Times New Roman"/>
                <w:b/>
                <w:sz w:val="26"/>
                <w:szCs w:val="26"/>
                <w:lang w:val="en-US"/>
              </w:rPr>
              <w:t>lập</w:t>
            </w:r>
            <w:proofErr w:type="spellEnd"/>
            <w:r w:rsidRPr="00C338ED">
              <w:rPr>
                <w:rFonts w:eastAsia="Times New Roman" w:cs="Times New Roman"/>
                <w:b/>
                <w:sz w:val="26"/>
                <w:szCs w:val="26"/>
                <w:lang w:val="en-US"/>
              </w:rPr>
              <w:t xml:space="preserve"> – </w:t>
            </w:r>
            <w:proofErr w:type="spellStart"/>
            <w:r w:rsidRPr="00C338ED">
              <w:rPr>
                <w:rFonts w:eastAsia="Times New Roman" w:cs="Times New Roman"/>
                <w:b/>
                <w:sz w:val="26"/>
                <w:szCs w:val="26"/>
                <w:lang w:val="en-US"/>
              </w:rPr>
              <w:t>Tự</w:t>
            </w:r>
            <w:proofErr w:type="spellEnd"/>
            <w:r w:rsidRPr="00C338ED">
              <w:rPr>
                <w:rFonts w:eastAsia="Times New Roman" w:cs="Times New Roman"/>
                <w:b/>
                <w:sz w:val="26"/>
                <w:szCs w:val="26"/>
                <w:lang w:val="en-US"/>
              </w:rPr>
              <w:t xml:space="preserve"> do – </w:t>
            </w:r>
            <w:proofErr w:type="spellStart"/>
            <w:r w:rsidRPr="00C338ED">
              <w:rPr>
                <w:rFonts w:eastAsia="Times New Roman" w:cs="Times New Roman"/>
                <w:b/>
                <w:sz w:val="26"/>
                <w:szCs w:val="26"/>
                <w:lang w:val="en-US"/>
              </w:rPr>
              <w:t>Hạnh</w:t>
            </w:r>
            <w:proofErr w:type="spellEnd"/>
            <w:r w:rsidRPr="00C338ED">
              <w:rPr>
                <w:rFonts w:eastAsia="Times New Roman" w:cs="Times New Roman"/>
                <w:b/>
                <w:sz w:val="26"/>
                <w:szCs w:val="26"/>
                <w:lang w:val="en-US"/>
              </w:rPr>
              <w:t xml:space="preserve"> </w:t>
            </w:r>
            <w:proofErr w:type="spellStart"/>
            <w:r w:rsidRPr="00C338ED">
              <w:rPr>
                <w:rFonts w:eastAsia="Times New Roman" w:cs="Times New Roman"/>
                <w:b/>
                <w:sz w:val="26"/>
                <w:szCs w:val="26"/>
                <w:lang w:val="en-US"/>
              </w:rPr>
              <w:t>phúc</w:t>
            </w:r>
            <w:proofErr w:type="spellEnd"/>
          </w:p>
        </w:tc>
      </w:tr>
      <w:tr w:rsidR="00C338ED" w:rsidRPr="00C338ED" w:rsidTr="00C338ED">
        <w:tc>
          <w:tcPr>
            <w:tcW w:w="4395" w:type="dxa"/>
            <w:hideMark/>
          </w:tcPr>
          <w:p w:rsidR="00C338ED" w:rsidRPr="00B34661" w:rsidRDefault="00C338ED" w:rsidP="00CA0517">
            <w:pPr>
              <w:spacing w:after="0" w:line="288" w:lineRule="auto"/>
              <w:jc w:val="center"/>
              <w:rPr>
                <w:rFonts w:eastAsia="Times New Roman" w:cs="Times New Roman"/>
                <w:sz w:val="26"/>
                <w:szCs w:val="26"/>
              </w:rPr>
            </w:pPr>
            <w:r w:rsidRPr="00B34661">
              <w:rPr>
                <w:rFonts w:eastAsia="Times New Roman" w:cs="Times New Roman"/>
                <w:sz w:val="26"/>
                <w:szCs w:val="26"/>
              </w:rPr>
              <w:t xml:space="preserve">Số: </w:t>
            </w:r>
            <w:r w:rsidR="00CA0517" w:rsidRPr="00B34661">
              <w:rPr>
                <w:rFonts w:eastAsia="Times New Roman" w:cs="Times New Roman"/>
                <w:sz w:val="26"/>
                <w:szCs w:val="26"/>
                <w:lang w:val="en-US"/>
              </w:rPr>
              <w:t>01</w:t>
            </w:r>
            <w:r w:rsidRPr="00B34661">
              <w:rPr>
                <w:rFonts w:eastAsia="Times New Roman" w:cs="Times New Roman"/>
                <w:sz w:val="26"/>
                <w:szCs w:val="26"/>
              </w:rPr>
              <w:t xml:space="preserve">/ </w:t>
            </w:r>
            <w:r w:rsidR="00CA0517" w:rsidRPr="00B34661">
              <w:rPr>
                <w:rFonts w:eastAsia="Times New Roman" w:cs="Times New Roman"/>
                <w:sz w:val="26"/>
                <w:szCs w:val="26"/>
                <w:lang w:val="en-US"/>
              </w:rPr>
              <w:t>PA</w:t>
            </w:r>
            <w:r w:rsidRPr="00B34661">
              <w:rPr>
                <w:rFonts w:eastAsia="Times New Roman" w:cs="Times New Roman"/>
                <w:sz w:val="26"/>
                <w:szCs w:val="26"/>
              </w:rPr>
              <w:t>-DTNTNTM</w:t>
            </w:r>
          </w:p>
        </w:tc>
        <w:tc>
          <w:tcPr>
            <w:tcW w:w="5670" w:type="dxa"/>
          </w:tcPr>
          <w:p w:rsidR="00C338ED" w:rsidRPr="00C338ED" w:rsidRDefault="00C338ED" w:rsidP="00C338ED">
            <w:pPr>
              <w:spacing w:after="0" w:line="288" w:lineRule="auto"/>
              <w:jc w:val="right"/>
              <w:rPr>
                <w:rFonts w:eastAsia="Times New Roman" w:cs="Times New Roman"/>
                <w:szCs w:val="28"/>
              </w:rPr>
            </w:pPr>
            <w:r w:rsidRPr="00C338ED">
              <w:rPr>
                <w:rFonts w:eastAsia="Times New Roman" w:cs="Times New Roman"/>
                <w:i/>
                <w:szCs w:val="28"/>
              </w:rPr>
              <w:t xml:space="preserve">Nam Trà My, ngày </w:t>
            </w:r>
            <w:r w:rsidR="007945F6">
              <w:rPr>
                <w:rFonts w:eastAsia="Times New Roman" w:cs="Times New Roman"/>
                <w:i/>
                <w:szCs w:val="28"/>
                <w:lang w:val="en-US"/>
              </w:rPr>
              <w:t xml:space="preserve"> 16</w:t>
            </w:r>
            <w:r w:rsidRPr="00C338ED">
              <w:rPr>
                <w:rFonts w:eastAsia="Times New Roman" w:cs="Times New Roman"/>
                <w:i/>
                <w:szCs w:val="28"/>
              </w:rPr>
              <w:t xml:space="preserve">  tháng 9  năm 2021</w:t>
            </w:r>
          </w:p>
          <w:p w:rsidR="00C338ED" w:rsidRPr="00C338ED" w:rsidRDefault="00C338ED" w:rsidP="00C338ED">
            <w:pPr>
              <w:spacing w:after="0" w:line="288" w:lineRule="auto"/>
              <w:jc w:val="center"/>
              <w:rPr>
                <w:rFonts w:eastAsia="Times New Roman" w:cs="Times New Roman"/>
                <w:sz w:val="26"/>
                <w:szCs w:val="26"/>
              </w:rPr>
            </w:pPr>
          </w:p>
        </w:tc>
      </w:tr>
    </w:tbl>
    <w:p w:rsidR="006B211D" w:rsidRPr="00C338ED" w:rsidRDefault="006B211D"/>
    <w:p w:rsidR="006B211D" w:rsidRPr="00154722" w:rsidRDefault="00CA0517" w:rsidP="00154722">
      <w:pPr>
        <w:spacing w:after="0"/>
        <w:jc w:val="center"/>
        <w:rPr>
          <w:b/>
        </w:rPr>
      </w:pPr>
      <w:r w:rsidRPr="00154722">
        <w:rPr>
          <w:b/>
        </w:rPr>
        <w:t>PHƯƠNG ÁN</w:t>
      </w:r>
    </w:p>
    <w:p w:rsidR="003F37F8" w:rsidRDefault="00154722" w:rsidP="00154722">
      <w:pPr>
        <w:spacing w:after="0"/>
        <w:jc w:val="center"/>
        <w:rPr>
          <w:rFonts w:eastAsia="Arial" w:cs="Times New Roman"/>
          <w:b/>
          <w:color w:val="000000"/>
          <w:szCs w:val="28"/>
          <w:lang w:val="en-US"/>
        </w:rPr>
      </w:pPr>
      <w:r w:rsidRPr="00154722">
        <w:rPr>
          <w:rFonts w:eastAsia="Arial" w:cs="Times New Roman"/>
          <w:b/>
          <w:color w:val="000000"/>
          <w:szCs w:val="28"/>
        </w:rPr>
        <w:t>Phòng, chống dịch bệnh Covid-19 trong CB-GV-NV và học sinh</w:t>
      </w:r>
    </w:p>
    <w:p w:rsidR="007D3BD2" w:rsidRPr="007D3BD2" w:rsidRDefault="007D3BD2" w:rsidP="00154722">
      <w:pPr>
        <w:spacing w:after="0"/>
        <w:jc w:val="center"/>
        <w:rPr>
          <w:rFonts w:eastAsia="Arial" w:cs="Times New Roman"/>
          <w:b/>
          <w:color w:val="000000"/>
          <w:szCs w:val="28"/>
          <w:lang w:val="en-US"/>
        </w:rPr>
      </w:pPr>
      <w:proofErr w:type="spellStart"/>
      <w:r>
        <w:rPr>
          <w:rFonts w:eastAsia="Arial" w:cs="Times New Roman"/>
          <w:b/>
          <w:color w:val="000000"/>
          <w:szCs w:val="28"/>
          <w:lang w:val="en-US"/>
        </w:rPr>
        <w:t>Năm</w:t>
      </w:r>
      <w:proofErr w:type="spellEnd"/>
      <w:r>
        <w:rPr>
          <w:rFonts w:eastAsia="Arial" w:cs="Times New Roman"/>
          <w:b/>
          <w:color w:val="000000"/>
          <w:szCs w:val="28"/>
          <w:lang w:val="en-US"/>
        </w:rPr>
        <w:t xml:space="preserve"> </w:t>
      </w:r>
      <w:proofErr w:type="spellStart"/>
      <w:r>
        <w:rPr>
          <w:rFonts w:eastAsia="Arial" w:cs="Times New Roman"/>
          <w:b/>
          <w:color w:val="000000"/>
          <w:szCs w:val="28"/>
          <w:lang w:val="en-US"/>
        </w:rPr>
        <w:t>học</w:t>
      </w:r>
      <w:proofErr w:type="spellEnd"/>
      <w:r>
        <w:rPr>
          <w:rFonts w:eastAsia="Arial" w:cs="Times New Roman"/>
          <w:b/>
          <w:color w:val="000000"/>
          <w:szCs w:val="28"/>
          <w:lang w:val="en-US"/>
        </w:rPr>
        <w:t xml:space="preserve"> 2021 - 2022</w:t>
      </w:r>
    </w:p>
    <w:p w:rsidR="00154722" w:rsidRPr="00154722" w:rsidRDefault="00154722" w:rsidP="00154722">
      <w:pPr>
        <w:spacing w:after="0"/>
        <w:jc w:val="center"/>
        <w:rPr>
          <w:lang w:val="en-US"/>
        </w:rPr>
      </w:pPr>
    </w:p>
    <w:p w:rsidR="006B211D" w:rsidRDefault="003F37F8" w:rsidP="003F37F8">
      <w:pPr>
        <w:ind w:firstLine="720"/>
        <w:rPr>
          <w:lang w:val="en-US"/>
        </w:rPr>
      </w:pPr>
      <w:r w:rsidRPr="00CA0517">
        <w:rPr>
          <w:rFonts w:eastAsia="Arial" w:cs="Times New Roman"/>
          <w:color w:val="000000"/>
          <w:szCs w:val="28"/>
        </w:rPr>
        <w:t xml:space="preserve">Căn cứ </w:t>
      </w:r>
      <w:r w:rsidR="00C34DF3" w:rsidRPr="00C34DF3">
        <w:rPr>
          <w:rFonts w:eastAsia="Arial" w:cs="Times New Roman"/>
          <w:color w:val="000000"/>
          <w:szCs w:val="28"/>
        </w:rPr>
        <w:t>Phương án số 117/PA-BCĐ ngày 30/8/2021 của Ban Chỉ đạo cấp tỉnh phòng, chống dịch bệnh Covid-19 về phương án phòng, chống dịch bệnh Covid-19 trong CB-GV-NV và học sinh</w:t>
      </w:r>
      <w:r w:rsidR="00154722">
        <w:rPr>
          <w:lang w:val="en-US"/>
        </w:rPr>
        <w:t>;</w:t>
      </w:r>
      <w:r w:rsidR="006B211D">
        <w:t xml:space="preserve"> </w:t>
      </w:r>
    </w:p>
    <w:p w:rsidR="00154722" w:rsidRPr="00154722" w:rsidRDefault="00154722" w:rsidP="003F37F8">
      <w:pPr>
        <w:ind w:firstLine="720"/>
        <w:rPr>
          <w:lang w:val="en-US"/>
        </w:rPr>
      </w:pP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hoạch</w:t>
      </w:r>
      <w:proofErr w:type="spellEnd"/>
      <w:r>
        <w:rPr>
          <w:lang w:val="en-US"/>
        </w:rPr>
        <w:t xml:space="preserve"> </w:t>
      </w:r>
      <w:proofErr w:type="spellStart"/>
      <w:r>
        <w:rPr>
          <w:lang w:val="en-US"/>
        </w:rPr>
        <w:t>số</w:t>
      </w:r>
      <w:proofErr w:type="spellEnd"/>
      <w:r>
        <w:rPr>
          <w:lang w:val="en-US"/>
        </w:rPr>
        <w:t xml:space="preserve"> 1957/KH-SGDĐT</w:t>
      </w:r>
      <w:r w:rsidR="00BD30AE">
        <w:rPr>
          <w:lang w:val="en-US"/>
        </w:rPr>
        <w:t xml:space="preserve"> </w:t>
      </w:r>
      <w:proofErr w:type="spellStart"/>
      <w:r w:rsidR="00BD30AE">
        <w:rPr>
          <w:lang w:val="en-US"/>
        </w:rPr>
        <w:t>ngày</w:t>
      </w:r>
      <w:proofErr w:type="spellEnd"/>
      <w:r w:rsidR="00BD30AE">
        <w:rPr>
          <w:lang w:val="en-US"/>
        </w:rPr>
        <w:t xml:space="preserve"> 14 </w:t>
      </w:r>
      <w:proofErr w:type="spellStart"/>
      <w:r w:rsidR="00BD30AE">
        <w:rPr>
          <w:lang w:val="en-US"/>
        </w:rPr>
        <w:t>tháng</w:t>
      </w:r>
      <w:proofErr w:type="spellEnd"/>
      <w:r w:rsidR="00BD30AE">
        <w:rPr>
          <w:lang w:val="en-US"/>
        </w:rPr>
        <w:t xml:space="preserve"> 9 </w:t>
      </w:r>
      <w:proofErr w:type="spellStart"/>
      <w:r w:rsidR="00BD30AE">
        <w:rPr>
          <w:lang w:val="en-US"/>
        </w:rPr>
        <w:t>năm</w:t>
      </w:r>
      <w:proofErr w:type="spellEnd"/>
      <w:r w:rsidR="00BD30AE">
        <w:rPr>
          <w:lang w:val="en-US"/>
        </w:rPr>
        <w:t xml:space="preserve"> 2021 </w:t>
      </w:r>
      <w:proofErr w:type="spellStart"/>
      <w:r w:rsidR="00BD30AE">
        <w:rPr>
          <w:lang w:val="en-US"/>
        </w:rPr>
        <w:t>của</w:t>
      </w:r>
      <w:proofErr w:type="spellEnd"/>
      <w:r w:rsidR="00BD30AE">
        <w:rPr>
          <w:lang w:val="en-US"/>
        </w:rPr>
        <w:t xml:space="preserve"> </w:t>
      </w:r>
      <w:proofErr w:type="spellStart"/>
      <w:r w:rsidR="00BD30AE">
        <w:rPr>
          <w:lang w:val="en-US"/>
        </w:rPr>
        <w:t>Sở</w:t>
      </w:r>
      <w:proofErr w:type="spellEnd"/>
      <w:r w:rsidR="00BD30AE">
        <w:rPr>
          <w:lang w:val="en-US"/>
        </w:rPr>
        <w:t xml:space="preserve"> </w:t>
      </w:r>
      <w:proofErr w:type="spellStart"/>
      <w:r w:rsidR="00BD30AE">
        <w:rPr>
          <w:lang w:val="en-US"/>
        </w:rPr>
        <w:t>Giáo</w:t>
      </w:r>
      <w:proofErr w:type="spellEnd"/>
      <w:r w:rsidR="00BD30AE">
        <w:rPr>
          <w:lang w:val="en-US"/>
        </w:rPr>
        <w:t xml:space="preserve"> </w:t>
      </w:r>
      <w:proofErr w:type="spellStart"/>
      <w:r w:rsidR="00BD30AE">
        <w:rPr>
          <w:lang w:val="en-US"/>
        </w:rPr>
        <w:t>dục</w:t>
      </w:r>
      <w:proofErr w:type="spellEnd"/>
      <w:r w:rsidR="00BD30AE">
        <w:rPr>
          <w:lang w:val="en-US"/>
        </w:rPr>
        <w:t xml:space="preserve"> </w:t>
      </w:r>
      <w:proofErr w:type="spellStart"/>
      <w:r w:rsidR="00BD30AE">
        <w:rPr>
          <w:lang w:val="en-US"/>
        </w:rPr>
        <w:t>và</w:t>
      </w:r>
      <w:proofErr w:type="spellEnd"/>
      <w:r w:rsidR="00BD30AE">
        <w:rPr>
          <w:lang w:val="en-US"/>
        </w:rPr>
        <w:t xml:space="preserve"> </w:t>
      </w:r>
      <w:proofErr w:type="spellStart"/>
      <w:r w:rsidR="00BD30AE">
        <w:rPr>
          <w:lang w:val="en-US"/>
        </w:rPr>
        <w:t>Đào</w:t>
      </w:r>
      <w:proofErr w:type="spellEnd"/>
      <w:r w:rsidR="00BD30AE">
        <w:rPr>
          <w:lang w:val="en-US"/>
        </w:rPr>
        <w:t xml:space="preserve"> </w:t>
      </w:r>
      <w:proofErr w:type="spellStart"/>
      <w:r w:rsidR="00BD30AE">
        <w:rPr>
          <w:lang w:val="en-US"/>
        </w:rPr>
        <w:t>tạo</w:t>
      </w:r>
      <w:proofErr w:type="spellEnd"/>
      <w:r w:rsidR="00D61A58">
        <w:rPr>
          <w:lang w:val="en-US"/>
        </w:rPr>
        <w:t xml:space="preserve"> </w:t>
      </w:r>
      <w:proofErr w:type="spellStart"/>
      <w:r w:rsidR="00D61A58">
        <w:rPr>
          <w:lang w:val="en-US"/>
        </w:rPr>
        <w:t>tỉnh</w:t>
      </w:r>
      <w:proofErr w:type="spellEnd"/>
      <w:r w:rsidR="00D61A58">
        <w:rPr>
          <w:lang w:val="en-US"/>
        </w:rPr>
        <w:t xml:space="preserve"> </w:t>
      </w:r>
      <w:proofErr w:type="spellStart"/>
      <w:r w:rsidR="00D61A58">
        <w:rPr>
          <w:lang w:val="en-US"/>
        </w:rPr>
        <w:t>Quảng</w:t>
      </w:r>
      <w:proofErr w:type="spellEnd"/>
      <w:r w:rsidR="00D61A58">
        <w:rPr>
          <w:lang w:val="en-US"/>
        </w:rPr>
        <w:t xml:space="preserve"> Nam </w:t>
      </w:r>
      <w:proofErr w:type="spellStart"/>
      <w:r w:rsidR="00D61A58">
        <w:rPr>
          <w:lang w:val="en-US"/>
        </w:rPr>
        <w:t>về</w:t>
      </w:r>
      <w:proofErr w:type="spellEnd"/>
      <w:r w:rsidR="00D61A58">
        <w:rPr>
          <w:lang w:val="en-US"/>
        </w:rPr>
        <w:t xml:space="preserve"> </w:t>
      </w:r>
      <w:proofErr w:type="spellStart"/>
      <w:r w:rsidR="00D61A58">
        <w:rPr>
          <w:lang w:val="en-US"/>
        </w:rPr>
        <w:t>công</w:t>
      </w:r>
      <w:proofErr w:type="spellEnd"/>
      <w:r w:rsidR="00D61A58">
        <w:rPr>
          <w:lang w:val="en-US"/>
        </w:rPr>
        <w:t xml:space="preserve"> </w:t>
      </w:r>
      <w:proofErr w:type="spellStart"/>
      <w:r w:rsidR="00D61A58">
        <w:rPr>
          <w:lang w:val="en-US"/>
        </w:rPr>
        <w:t>tác</w:t>
      </w:r>
      <w:proofErr w:type="spellEnd"/>
      <w:r w:rsidR="00D61A58">
        <w:rPr>
          <w:lang w:val="en-US"/>
        </w:rPr>
        <w:t xml:space="preserve"> </w:t>
      </w:r>
      <w:proofErr w:type="spellStart"/>
      <w:r w:rsidR="00D61A58">
        <w:rPr>
          <w:lang w:val="en-US"/>
        </w:rPr>
        <w:t>đảm</w:t>
      </w:r>
      <w:proofErr w:type="spellEnd"/>
      <w:r w:rsidR="00D61A58">
        <w:rPr>
          <w:lang w:val="en-US"/>
        </w:rPr>
        <w:t xml:space="preserve"> </w:t>
      </w:r>
      <w:proofErr w:type="spellStart"/>
      <w:r w:rsidR="00D61A58">
        <w:rPr>
          <w:lang w:val="en-US"/>
        </w:rPr>
        <w:t>bảo</w:t>
      </w:r>
      <w:proofErr w:type="spellEnd"/>
      <w:r w:rsidR="00D61A58">
        <w:rPr>
          <w:lang w:val="en-US"/>
        </w:rPr>
        <w:t xml:space="preserve"> an </w:t>
      </w:r>
      <w:proofErr w:type="spellStart"/>
      <w:r w:rsidR="00D61A58">
        <w:rPr>
          <w:lang w:val="en-US"/>
        </w:rPr>
        <w:t>toàn</w:t>
      </w:r>
      <w:proofErr w:type="spellEnd"/>
      <w:r w:rsidR="00D61A58">
        <w:rPr>
          <w:lang w:val="en-US"/>
        </w:rPr>
        <w:t xml:space="preserve"> </w:t>
      </w:r>
      <w:proofErr w:type="spellStart"/>
      <w:r w:rsidR="00D61A58">
        <w:rPr>
          <w:lang w:val="en-US"/>
        </w:rPr>
        <w:t>phòng</w:t>
      </w:r>
      <w:proofErr w:type="spellEnd"/>
      <w:r w:rsidR="00D61A58">
        <w:rPr>
          <w:lang w:val="en-US"/>
        </w:rPr>
        <w:t xml:space="preserve">, </w:t>
      </w:r>
      <w:proofErr w:type="spellStart"/>
      <w:r w:rsidR="00D61A58">
        <w:rPr>
          <w:lang w:val="en-US"/>
        </w:rPr>
        <w:t>chống</w:t>
      </w:r>
      <w:proofErr w:type="spellEnd"/>
      <w:r w:rsidR="00D61A58">
        <w:rPr>
          <w:lang w:val="en-US"/>
        </w:rPr>
        <w:t xml:space="preserve"> </w:t>
      </w:r>
      <w:proofErr w:type="spellStart"/>
      <w:r w:rsidR="00D61A58">
        <w:rPr>
          <w:lang w:val="en-US"/>
        </w:rPr>
        <w:t>dịch</w:t>
      </w:r>
      <w:proofErr w:type="spellEnd"/>
      <w:r w:rsidR="00D61A58">
        <w:rPr>
          <w:lang w:val="en-US"/>
        </w:rPr>
        <w:t xml:space="preserve"> </w:t>
      </w:r>
      <w:proofErr w:type="spellStart"/>
      <w:r w:rsidR="00D61A58">
        <w:rPr>
          <w:lang w:val="en-US"/>
        </w:rPr>
        <w:t>Covid</w:t>
      </w:r>
      <w:proofErr w:type="spellEnd"/>
      <w:r w:rsidR="00D61A58">
        <w:rPr>
          <w:lang w:val="en-US"/>
        </w:rPr>
        <w:t xml:space="preserve"> 19 </w:t>
      </w:r>
      <w:proofErr w:type="spellStart"/>
      <w:r w:rsidR="00D61A58">
        <w:rPr>
          <w:lang w:val="en-US"/>
        </w:rPr>
        <w:t>của</w:t>
      </w:r>
      <w:proofErr w:type="spellEnd"/>
      <w:r w:rsidR="00D61A58">
        <w:rPr>
          <w:lang w:val="en-US"/>
        </w:rPr>
        <w:t xml:space="preserve"> </w:t>
      </w:r>
      <w:proofErr w:type="spellStart"/>
      <w:r w:rsidR="00D61A58">
        <w:rPr>
          <w:lang w:val="en-US"/>
        </w:rPr>
        <w:t>ngành</w:t>
      </w:r>
      <w:proofErr w:type="spellEnd"/>
      <w:r w:rsidR="00BF03F5">
        <w:rPr>
          <w:lang w:val="en-US"/>
        </w:rPr>
        <w:t xml:space="preserve"> </w:t>
      </w:r>
      <w:proofErr w:type="spellStart"/>
      <w:r w:rsidR="00BF03F5">
        <w:rPr>
          <w:lang w:val="en-US"/>
        </w:rPr>
        <w:t>Giáo</w:t>
      </w:r>
      <w:proofErr w:type="spellEnd"/>
      <w:r w:rsidR="00BF03F5">
        <w:rPr>
          <w:lang w:val="en-US"/>
        </w:rPr>
        <w:t xml:space="preserve"> </w:t>
      </w:r>
      <w:proofErr w:type="spellStart"/>
      <w:r w:rsidR="00BF03F5">
        <w:rPr>
          <w:lang w:val="en-US"/>
        </w:rPr>
        <w:t>dục</w:t>
      </w:r>
      <w:proofErr w:type="spellEnd"/>
      <w:r w:rsidR="00BF03F5">
        <w:rPr>
          <w:lang w:val="en-US"/>
        </w:rPr>
        <w:t xml:space="preserve"> </w:t>
      </w:r>
      <w:proofErr w:type="spellStart"/>
      <w:r w:rsidR="00BF03F5">
        <w:rPr>
          <w:lang w:val="en-US"/>
        </w:rPr>
        <w:t>tỉnh</w:t>
      </w:r>
      <w:proofErr w:type="spellEnd"/>
      <w:r w:rsidR="00BF03F5">
        <w:rPr>
          <w:lang w:val="en-US"/>
        </w:rPr>
        <w:t xml:space="preserve"> </w:t>
      </w:r>
      <w:proofErr w:type="spellStart"/>
      <w:r w:rsidR="00BF03F5">
        <w:rPr>
          <w:lang w:val="en-US"/>
        </w:rPr>
        <w:t>Quảng</w:t>
      </w:r>
      <w:proofErr w:type="spellEnd"/>
      <w:r w:rsidR="00BF03F5">
        <w:rPr>
          <w:lang w:val="en-US"/>
        </w:rPr>
        <w:t xml:space="preserve"> Nam </w:t>
      </w:r>
      <w:proofErr w:type="spellStart"/>
      <w:r w:rsidR="00BF03F5">
        <w:rPr>
          <w:lang w:val="en-US"/>
        </w:rPr>
        <w:t>năm</w:t>
      </w:r>
      <w:proofErr w:type="spellEnd"/>
      <w:r w:rsidR="00BF03F5">
        <w:rPr>
          <w:lang w:val="en-US"/>
        </w:rPr>
        <w:t xml:space="preserve"> </w:t>
      </w:r>
      <w:proofErr w:type="spellStart"/>
      <w:r w:rsidR="00BF03F5">
        <w:rPr>
          <w:lang w:val="en-US"/>
        </w:rPr>
        <w:t>học</w:t>
      </w:r>
      <w:proofErr w:type="spellEnd"/>
      <w:r w:rsidR="00BF03F5">
        <w:rPr>
          <w:lang w:val="en-US"/>
        </w:rPr>
        <w:t xml:space="preserve"> 2021 – 2022.</w:t>
      </w:r>
    </w:p>
    <w:p w:rsidR="00903673" w:rsidRPr="00A1459C" w:rsidRDefault="00C34DF3" w:rsidP="00E02B9D">
      <w:pPr>
        <w:spacing w:after="0"/>
        <w:ind w:firstLine="720"/>
        <w:rPr>
          <w:rFonts w:eastAsia="Arial" w:cs="Times New Roman"/>
          <w:b/>
          <w:color w:val="000000"/>
          <w:szCs w:val="28"/>
          <w:lang w:val="en-US"/>
        </w:rPr>
      </w:pPr>
      <w:r w:rsidRPr="00CA0517">
        <w:t>Trường  PTDTNT Nam Trà My</w:t>
      </w:r>
      <w:r w:rsidR="006B211D">
        <w:t xml:space="preserve"> xây dựng </w:t>
      </w:r>
      <w:proofErr w:type="spellStart"/>
      <w:r w:rsidR="00A1459C">
        <w:rPr>
          <w:lang w:val="en-US"/>
        </w:rPr>
        <w:t>Phương</w:t>
      </w:r>
      <w:proofErr w:type="spellEnd"/>
      <w:r w:rsidR="00A1459C">
        <w:rPr>
          <w:lang w:val="en-US"/>
        </w:rPr>
        <w:t xml:space="preserve"> </w:t>
      </w:r>
      <w:proofErr w:type="spellStart"/>
      <w:r w:rsidR="00A1459C" w:rsidRPr="00A1459C">
        <w:rPr>
          <w:lang w:val="en-US"/>
        </w:rPr>
        <w:t>án</w:t>
      </w:r>
      <w:proofErr w:type="spellEnd"/>
      <w:r w:rsidR="006B211D" w:rsidRPr="00A1459C">
        <w:rPr>
          <w:i/>
        </w:rPr>
        <w:t xml:space="preserve"> </w:t>
      </w:r>
      <w:r w:rsidR="00A1459C" w:rsidRPr="00A1459C">
        <w:rPr>
          <w:rFonts w:eastAsia="Arial" w:cs="Times New Roman"/>
          <w:i/>
          <w:color w:val="000000"/>
          <w:szCs w:val="28"/>
        </w:rPr>
        <w:t>Phòng, chống dịch bệnh Covid-19 trong CB-GV-NV và học sinh</w:t>
      </w:r>
      <w:r w:rsidR="00A1459C">
        <w:rPr>
          <w:rFonts w:eastAsia="Arial" w:cs="Times New Roman"/>
          <w:b/>
          <w:color w:val="000000"/>
          <w:szCs w:val="28"/>
          <w:lang w:val="en-US"/>
        </w:rPr>
        <w:t xml:space="preserve"> </w:t>
      </w:r>
      <w:proofErr w:type="spellStart"/>
      <w:r w:rsidR="00774ABF" w:rsidRPr="00774ABF">
        <w:rPr>
          <w:rFonts w:eastAsia="Arial" w:cs="Times New Roman"/>
          <w:i/>
          <w:color w:val="000000"/>
          <w:szCs w:val="28"/>
          <w:lang w:val="en-US"/>
        </w:rPr>
        <w:t>năm</w:t>
      </w:r>
      <w:proofErr w:type="spellEnd"/>
      <w:r w:rsidR="00774ABF" w:rsidRPr="00774ABF">
        <w:rPr>
          <w:rFonts w:eastAsia="Arial" w:cs="Times New Roman"/>
          <w:i/>
          <w:color w:val="000000"/>
          <w:szCs w:val="28"/>
          <w:lang w:val="en-US"/>
        </w:rPr>
        <w:t xml:space="preserve"> </w:t>
      </w:r>
      <w:proofErr w:type="spellStart"/>
      <w:r w:rsidR="00774ABF" w:rsidRPr="00774ABF">
        <w:rPr>
          <w:rFonts w:eastAsia="Arial" w:cs="Times New Roman"/>
          <w:i/>
          <w:color w:val="000000"/>
          <w:szCs w:val="28"/>
          <w:lang w:val="en-US"/>
        </w:rPr>
        <w:t>học</w:t>
      </w:r>
      <w:proofErr w:type="spellEnd"/>
      <w:r w:rsidR="00774ABF" w:rsidRPr="00774ABF">
        <w:rPr>
          <w:rFonts w:eastAsia="Arial" w:cs="Times New Roman"/>
          <w:i/>
          <w:color w:val="000000"/>
          <w:szCs w:val="28"/>
          <w:lang w:val="en-US"/>
        </w:rPr>
        <w:t xml:space="preserve"> 2021 </w:t>
      </w:r>
      <w:r w:rsidR="00774ABF">
        <w:rPr>
          <w:rFonts w:eastAsia="Arial" w:cs="Times New Roman"/>
          <w:i/>
          <w:color w:val="000000"/>
          <w:szCs w:val="28"/>
          <w:lang w:val="en-US"/>
        </w:rPr>
        <w:t>–</w:t>
      </w:r>
      <w:r w:rsidR="00774ABF" w:rsidRPr="00774ABF">
        <w:rPr>
          <w:rFonts w:eastAsia="Arial" w:cs="Times New Roman"/>
          <w:i/>
          <w:color w:val="000000"/>
          <w:szCs w:val="28"/>
          <w:lang w:val="en-US"/>
        </w:rPr>
        <w:t xml:space="preserve"> 2022</w:t>
      </w:r>
      <w:r w:rsidR="00774ABF">
        <w:rPr>
          <w:rFonts w:eastAsia="Arial" w:cs="Times New Roman"/>
          <w:i/>
          <w:color w:val="000000"/>
          <w:szCs w:val="28"/>
          <w:lang w:val="en-US"/>
        </w:rPr>
        <w:t xml:space="preserve"> </w:t>
      </w:r>
      <w:r w:rsidR="006B211D">
        <w:t xml:space="preserve">với nội dung như sau: </w:t>
      </w:r>
    </w:p>
    <w:p w:rsidR="00903673" w:rsidRDefault="00CE396F" w:rsidP="00D372FE">
      <w:pPr>
        <w:ind w:firstLine="720"/>
        <w:rPr>
          <w:b/>
          <w:lang w:val="en-US"/>
        </w:rPr>
      </w:pPr>
      <w:r w:rsidRPr="00CA0517">
        <w:rPr>
          <w:b/>
        </w:rPr>
        <w:t>I.</w:t>
      </w:r>
      <w:r w:rsidR="006B211D" w:rsidRPr="009477C3">
        <w:rPr>
          <w:b/>
        </w:rPr>
        <w:t xml:space="preserve">Mục </w:t>
      </w:r>
      <w:proofErr w:type="spellStart"/>
      <w:r w:rsidR="004C4702">
        <w:rPr>
          <w:b/>
          <w:lang w:val="en-US"/>
        </w:rPr>
        <w:t>đích</w:t>
      </w:r>
      <w:proofErr w:type="spellEnd"/>
      <w:r w:rsidR="004C4702">
        <w:rPr>
          <w:b/>
          <w:lang w:val="en-US"/>
        </w:rPr>
        <w:t xml:space="preserve">, </w:t>
      </w:r>
      <w:proofErr w:type="spellStart"/>
      <w:r w:rsidR="004C4702">
        <w:rPr>
          <w:b/>
          <w:lang w:val="en-US"/>
        </w:rPr>
        <w:t>yêu</w:t>
      </w:r>
      <w:proofErr w:type="spellEnd"/>
      <w:r w:rsidR="004C4702">
        <w:rPr>
          <w:b/>
          <w:lang w:val="en-US"/>
        </w:rPr>
        <w:t xml:space="preserve"> </w:t>
      </w:r>
      <w:proofErr w:type="spellStart"/>
      <w:r w:rsidR="004C4702">
        <w:rPr>
          <w:b/>
          <w:lang w:val="en-US"/>
        </w:rPr>
        <w:t>cầu</w:t>
      </w:r>
      <w:proofErr w:type="spellEnd"/>
      <w:r w:rsidR="006B211D" w:rsidRPr="009477C3">
        <w:rPr>
          <w:b/>
        </w:rPr>
        <w:t xml:space="preserve"> </w:t>
      </w:r>
    </w:p>
    <w:p w:rsidR="00110220" w:rsidRPr="00110220" w:rsidRDefault="00110220" w:rsidP="00D372FE">
      <w:pPr>
        <w:ind w:firstLine="720"/>
        <w:rPr>
          <w:b/>
          <w:lang w:val="en-US"/>
        </w:rPr>
      </w:pPr>
      <w:r>
        <w:t>Tăng cường các biện pháp phòng, chống dịch Covid-19 trong trường học, phát hiện sớm và xử lý kịp thời không để dịch bệnh Covid-19 lây lan trong trường học và cộng đồng.</w:t>
      </w:r>
    </w:p>
    <w:p w:rsidR="00903673" w:rsidRPr="00CA0517" w:rsidRDefault="006B211D" w:rsidP="00D372FE">
      <w:pPr>
        <w:ind w:firstLine="720"/>
      </w:pPr>
      <w:r>
        <w:t xml:space="preserve">Nâng cao nhận thức, trách nhiệm của toàn thể cán bộ, giáo viên, nhân viên và học sinh về tác hại của bệnh dịch và công tác phòng, chống dịch bệnh </w:t>
      </w:r>
      <w:proofErr w:type="spellStart"/>
      <w:r w:rsidR="004C4702">
        <w:rPr>
          <w:lang w:val="en-US"/>
        </w:rPr>
        <w:t>Covid</w:t>
      </w:r>
      <w:proofErr w:type="spellEnd"/>
      <w:r w:rsidR="004C4702">
        <w:rPr>
          <w:lang w:val="en-US"/>
        </w:rPr>
        <w:t xml:space="preserve"> 19</w:t>
      </w:r>
      <w:r>
        <w:t xml:space="preserve"> gây ra trong nhà trường. </w:t>
      </w:r>
    </w:p>
    <w:p w:rsidR="00903673" w:rsidRPr="00CA0517" w:rsidRDefault="006B211D" w:rsidP="00D372FE">
      <w:pPr>
        <w:ind w:firstLine="720"/>
      </w:pPr>
      <w:r>
        <w:t xml:space="preserve">Thực hiện các biện pháp phòng, chống bệnh dịch trong trường học. Đảm bảo nội dung giáo dục an toàn, vệ sinh phòng bệnh kịp thời, đúng quy định. </w:t>
      </w:r>
    </w:p>
    <w:p w:rsidR="00903673" w:rsidRPr="00CA0517" w:rsidRDefault="006B211D" w:rsidP="00D372FE">
      <w:pPr>
        <w:ind w:firstLine="720"/>
      </w:pPr>
      <w:r>
        <w:t xml:space="preserve">Ngăn chặn không để dịch bệnh bùng phát và lây lan trong nhà trường. </w:t>
      </w:r>
    </w:p>
    <w:p w:rsidR="00903673" w:rsidRPr="00CA0517" w:rsidRDefault="006B211D" w:rsidP="00D372FE">
      <w:pPr>
        <w:ind w:firstLine="720"/>
        <w:rPr>
          <w:b/>
        </w:rPr>
      </w:pPr>
      <w:r w:rsidRPr="00D372FE">
        <w:rPr>
          <w:b/>
        </w:rPr>
        <w:t xml:space="preserve">II. Nội dung </w:t>
      </w:r>
      <w:r w:rsidR="004C4702" w:rsidRPr="00C071B4">
        <w:rPr>
          <w:b/>
        </w:rPr>
        <w:t>phương án</w:t>
      </w:r>
      <w:r w:rsidRPr="00D372FE">
        <w:rPr>
          <w:b/>
        </w:rPr>
        <w:t xml:space="preserve"> </w:t>
      </w:r>
    </w:p>
    <w:p w:rsidR="00903673" w:rsidRPr="00C071B4" w:rsidRDefault="006B211D" w:rsidP="00DD2260">
      <w:pPr>
        <w:ind w:firstLine="720"/>
        <w:rPr>
          <w:b/>
        </w:rPr>
      </w:pPr>
      <w:r w:rsidRPr="00C071B4">
        <w:rPr>
          <w:b/>
        </w:rPr>
        <w:t>1. Công tác tuyên truyền cho cán bộ, giáo viện, nhân viên và học sinh đối với công tác phòng, chống dịch bệnh</w:t>
      </w:r>
      <w:r w:rsidR="00C071B4" w:rsidRPr="00C071B4">
        <w:rPr>
          <w:b/>
        </w:rPr>
        <w:t>:</w:t>
      </w:r>
      <w:r w:rsidRPr="00C071B4">
        <w:rPr>
          <w:b/>
        </w:rPr>
        <w:t xml:space="preserve"> </w:t>
      </w:r>
    </w:p>
    <w:p w:rsidR="00652393" w:rsidRPr="00CA0517" w:rsidRDefault="006B211D" w:rsidP="00DD2260">
      <w:pPr>
        <w:ind w:firstLine="720"/>
      </w:pPr>
      <w:r>
        <w:t xml:space="preserve">- Tuyên truyền, thông báo kịp thời đến toàn thể cán bộ, giáo viên và học sinh, phụ huynh học sinh những nội dung cơ bản về nguyên nhân, biểu hiện, tác hại của dịch bệnh </w:t>
      </w:r>
      <w:r w:rsidR="00C071B4">
        <w:t xml:space="preserve">Covid-19 </w:t>
      </w:r>
      <w:r>
        <w:t>gây ra đối với sức khỏe con người, hậu quả nghiêm trọng đối với cộng đồng, xã hội; mức độ nguy hiểm, khả năng lây lan của bệnh dịch; các biện pháp phòng, tránh bệnh dịch trong trường học trên trang thông tin của nhà trường, trong tiết chào cờ đầu tuần</w:t>
      </w:r>
      <w:r w:rsidR="001772FC" w:rsidRPr="001772FC">
        <w:t xml:space="preserve"> theo lớp</w:t>
      </w:r>
      <w:r>
        <w:t xml:space="preserve">, các tiết sinh hoạt lớp, trong các hoạt động ngoài giờ lên lớp. </w:t>
      </w:r>
    </w:p>
    <w:p w:rsidR="002B733A" w:rsidRDefault="006B211D" w:rsidP="00DD2260">
      <w:pPr>
        <w:ind w:firstLine="720"/>
        <w:rPr>
          <w:lang w:val="en-US"/>
        </w:rPr>
      </w:pPr>
      <w:r>
        <w:lastRenderedPageBreak/>
        <w:t>- Cập nhật các thông tin, tin tức về dịch bệnh trên cổng thông tin của nhà trường và</w:t>
      </w:r>
      <w:r w:rsidR="00484091" w:rsidRPr="00484091">
        <w:t xml:space="preserve"> GVCN các lớp</w:t>
      </w:r>
      <w:r>
        <w:t xml:space="preserve"> thông báo cho phụ huynh thông qua hệ thống tin nhắn khi cần thiết. </w:t>
      </w:r>
    </w:p>
    <w:p w:rsidR="00652393" w:rsidRPr="00CA0517" w:rsidRDefault="002B733A" w:rsidP="00DD2260">
      <w:pPr>
        <w:ind w:firstLine="720"/>
      </w:pPr>
      <w:r>
        <w:rPr>
          <w:lang w:val="en-US"/>
        </w:rPr>
        <w:t xml:space="preserve">- </w:t>
      </w:r>
      <w:r w:rsidR="006B211D">
        <w:t xml:space="preserve">Hướng dẫn cán bộ, giáo viên, nhân viên và học sinh thường xuyên theo dõi tình hình dịch bệnh và các biện pháp phòng tránh bằng các tài liệu chính thống của cơ quan y tế, trên các kênh thông tin chính thức của các đài phát thanh, truyền hình, báo chí trong nước, các cơ quan chức năng, chuyên môn của Nhà nước, không chia sẻ những thông tin chưa kiểm chứng gây hoang mang trong cộng đồng và vi phạm pháp luật về thông tin. </w:t>
      </w:r>
    </w:p>
    <w:p w:rsidR="00652393" w:rsidRPr="00CA0517" w:rsidRDefault="006B211D" w:rsidP="00DD2260">
      <w:pPr>
        <w:ind w:firstLine="720"/>
        <w:rPr>
          <w:b/>
        </w:rPr>
      </w:pPr>
      <w:r w:rsidRPr="00DD2260">
        <w:rPr>
          <w:b/>
        </w:rPr>
        <w:t>2. Tổ chức thực hiện các biện pháp phòng, phòng chống dịch bệnh trong nhà trường.</w:t>
      </w:r>
    </w:p>
    <w:p w:rsidR="00FE2C0E" w:rsidRPr="009C78D5" w:rsidRDefault="006B211D" w:rsidP="00903673">
      <w:r>
        <w:t xml:space="preserve"> </w:t>
      </w:r>
      <w:r w:rsidR="00DD2260" w:rsidRPr="00CA0517">
        <w:tab/>
      </w:r>
      <w:r>
        <w:t xml:space="preserve">- </w:t>
      </w:r>
      <w:r w:rsidR="001772FC" w:rsidRPr="001772FC">
        <w:t>Thường xuyên t</w:t>
      </w:r>
      <w:r>
        <w:t>ổ chức cho giáo viên, nhân viên</w:t>
      </w:r>
      <w:r w:rsidR="00FE2C0E" w:rsidRPr="00FE2C0E">
        <w:t>, học sinh</w:t>
      </w:r>
      <w:r>
        <w:t xml:space="preserve"> làm vệ sinh phòng học, bàn ghế tất cả các phòng học, phòng chức năng và khuôn viên trường học. </w:t>
      </w:r>
    </w:p>
    <w:p w:rsidR="008D7F16" w:rsidRDefault="00FE2C0E" w:rsidP="00FE2C0E">
      <w:pPr>
        <w:ind w:firstLine="720"/>
        <w:rPr>
          <w:lang w:val="en-US"/>
        </w:rPr>
      </w:pPr>
      <w:r>
        <w:rPr>
          <w:lang w:val="en-US"/>
        </w:rPr>
        <w:t xml:space="preserve">- </w:t>
      </w:r>
      <w:r w:rsidR="008B08C2">
        <w:rPr>
          <w:lang w:val="en-US"/>
        </w:rPr>
        <w:t>Y</w:t>
      </w:r>
      <w:r w:rsidR="006B211D">
        <w:t xml:space="preserve">êu cầu các lớp phải vệ sinh phòng học và khu vực xung quanh, đảm bảo môi trường lớp học sạch sẽ, khô thoáng. </w:t>
      </w:r>
      <w:r w:rsidR="008B08C2" w:rsidRPr="008B08C2">
        <w:t>Chú ý</w:t>
      </w:r>
      <w:r w:rsidR="006B211D">
        <w:t xml:space="preserve"> tăng cường làm vệ sinh các phòng vệ sinh trước và ngay sau các tiết học. </w:t>
      </w:r>
    </w:p>
    <w:p w:rsidR="00652393" w:rsidRPr="008D7F16" w:rsidRDefault="008D7F16" w:rsidP="00FE2C0E">
      <w:pPr>
        <w:ind w:firstLine="720"/>
        <w:rPr>
          <w:lang w:val="en-US"/>
        </w:rPr>
      </w:pPr>
      <w:r>
        <w:rPr>
          <w:lang w:val="en-US"/>
        </w:rPr>
        <w:t xml:space="preserve">- </w:t>
      </w:r>
      <w:r w:rsidRPr="008D7F16">
        <w:t xml:space="preserve">Đảm bảo nhà </w:t>
      </w:r>
      <w:proofErr w:type="gramStart"/>
      <w:r w:rsidRPr="008D7F16">
        <w:t>ăn</w:t>
      </w:r>
      <w:proofErr w:type="gramEnd"/>
      <w:r w:rsidRPr="008D7F16">
        <w:t xml:space="preserve"> luôn sạch sẽ, lau chùi bằng nước lau sàn sau mỗi bữa ăn</w:t>
      </w:r>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trước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ăn</w:t>
      </w:r>
      <w:proofErr w:type="spellEnd"/>
      <w:r>
        <w:rPr>
          <w:lang w:val="en-US"/>
        </w:rPr>
        <w:t xml:space="preserve"> </w:t>
      </w:r>
      <w:proofErr w:type="spellStart"/>
      <w:r>
        <w:rPr>
          <w:lang w:val="en-US"/>
        </w:rPr>
        <w:t>cũng</w:t>
      </w:r>
      <w:proofErr w:type="spellEnd"/>
      <w:r>
        <w:rPr>
          <w:lang w:val="en-US"/>
        </w:rPr>
        <w:t xml:space="preserve"> </w:t>
      </w:r>
      <w:proofErr w:type="spellStart"/>
      <w:r>
        <w:rPr>
          <w:lang w:val="en-US"/>
        </w:rPr>
        <w:t>như</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nội</w:t>
      </w:r>
      <w:proofErr w:type="spellEnd"/>
      <w:r>
        <w:rPr>
          <w:lang w:val="en-US"/>
        </w:rPr>
        <w:t xml:space="preserve"> </w:t>
      </w:r>
      <w:proofErr w:type="spellStart"/>
      <w:r>
        <w:rPr>
          <w:lang w:val="en-US"/>
        </w:rPr>
        <w:t>trú</w:t>
      </w:r>
      <w:proofErr w:type="spellEnd"/>
      <w:r>
        <w:rPr>
          <w:lang w:val="en-US"/>
        </w:rPr>
        <w:t xml:space="preserve"> </w:t>
      </w:r>
      <w:proofErr w:type="spellStart"/>
      <w:r>
        <w:rPr>
          <w:lang w:val="en-US"/>
        </w:rPr>
        <w:t>sạch</w:t>
      </w:r>
      <w:proofErr w:type="spellEnd"/>
      <w:r>
        <w:rPr>
          <w:lang w:val="en-US"/>
        </w:rPr>
        <w:t xml:space="preserve"> </w:t>
      </w:r>
      <w:proofErr w:type="spellStart"/>
      <w:r>
        <w:rPr>
          <w:lang w:val="en-US"/>
        </w:rPr>
        <w:t>sẽ</w:t>
      </w:r>
      <w:proofErr w:type="spellEnd"/>
      <w:r w:rsidR="00E827AE">
        <w:rPr>
          <w:lang w:val="en-US"/>
        </w:rPr>
        <w:t>.</w:t>
      </w:r>
    </w:p>
    <w:p w:rsidR="00652393" w:rsidRPr="00CA0517" w:rsidRDefault="006B211D" w:rsidP="00DD2260">
      <w:pPr>
        <w:ind w:firstLine="720"/>
      </w:pPr>
      <w:r>
        <w:t xml:space="preserve">- Chủ động phối hợp chặt chẽ với </w:t>
      </w:r>
      <w:r w:rsidR="009C78D5" w:rsidRPr="009C78D5">
        <w:t>TTYT huyện</w:t>
      </w:r>
      <w:r>
        <w:t xml:space="preserve"> phun thuốc khử trùng Cloramin B toàn bộ các lớp học, phòng chức năng và khuôn viên trường</w:t>
      </w:r>
      <w:r w:rsidR="009C78D5" w:rsidRPr="009C78D5">
        <w:t xml:space="preserve"> định kỳ</w:t>
      </w:r>
      <w:r>
        <w:t xml:space="preserve">. </w:t>
      </w:r>
    </w:p>
    <w:p w:rsidR="00652393" w:rsidRPr="00E53AA4" w:rsidRDefault="006B211D" w:rsidP="00DD2260">
      <w:pPr>
        <w:ind w:firstLine="720"/>
      </w:pPr>
      <w:r>
        <w:t xml:space="preserve">- Khuyến cáo học sinh, cán bộ, giáo viên, nhân viên nhà trường hạn chế đến các nơi tụ tập đông người; </w:t>
      </w:r>
      <w:r w:rsidR="00AF234E" w:rsidRPr="00AF234E">
        <w:t xml:space="preserve">đảm bảo </w:t>
      </w:r>
      <w:r>
        <w:t>ăn chín, uống sôi</w:t>
      </w:r>
      <w:r w:rsidR="00AF234E" w:rsidRPr="00AF234E">
        <w:t xml:space="preserve"> đối với học sinh nội trú</w:t>
      </w:r>
      <w:r>
        <w:t xml:space="preserve">; không </w:t>
      </w:r>
      <w:r w:rsidR="00AF234E" w:rsidRPr="00AF234E">
        <w:t>nên đi ra ngoài Takpo khi không thật sự cần thiết, nế</w:t>
      </w:r>
      <w:r w:rsidR="00AF234E">
        <w:t>u ra ngo</w:t>
      </w:r>
      <w:r w:rsidR="00AF234E" w:rsidRPr="00AF234E">
        <w:t>ài tuyệt đối phải đeo khẩu trang</w:t>
      </w:r>
      <w:r>
        <w:t xml:space="preserve">. </w:t>
      </w:r>
      <w:r w:rsidR="00E53AA4">
        <w:t>Khuyến khích cán bộ, giáo viên, nhân viên, học sinh đeo khẩu trang y tế đúng cách khi đến trường</w:t>
      </w:r>
      <w:r w:rsidR="00E53AA4" w:rsidRPr="00E53AA4">
        <w:t>, đến lớp.</w:t>
      </w:r>
    </w:p>
    <w:p w:rsidR="00652393" w:rsidRPr="00E53AA4" w:rsidRDefault="006B211D" w:rsidP="00E53AA4">
      <w:pPr>
        <w:ind w:firstLine="720"/>
      </w:pPr>
      <w:r>
        <w:t xml:space="preserve">- Chuẩn bị đầy đủ nước nguồn nước sạch, nước rửa tay, dung dịch rửa tay khô sát khuẩn, bố trí trước lớp, phòng giáo viên, nhà vệ sinh học sinh và giáo viên; hướng dẫn học sinh cách rửa tay bằng dung dịch rửa tay nước, khô sát khuẩn đúng theo chỉ dẫn của nhà sản xuất; khuyến khích học sinh dùng bình nước cá nhân, không uống chung. </w:t>
      </w:r>
    </w:p>
    <w:p w:rsidR="00652393" w:rsidRPr="00CA0517" w:rsidRDefault="006B211D" w:rsidP="003D006D">
      <w:pPr>
        <w:ind w:firstLine="720"/>
      </w:pPr>
      <w:r>
        <w:t xml:space="preserve">- Nhà trường chủ động trang bị khẩu trang y tế, bổ sung thuốc hạ sốt, thuốc sát khuẩn; trang bị đo thân nhiệt học sinh, giáo viên, nhân viên hàng ngày; thường xuyên vệ sinh sạch sẽ phòng y tế, thường xuyên trực phòng y tế để đảm bảo công tác y tế trong trường học. </w:t>
      </w:r>
    </w:p>
    <w:p w:rsidR="00652393" w:rsidRPr="00CA0517" w:rsidRDefault="006B211D" w:rsidP="003D006D">
      <w:pPr>
        <w:ind w:firstLine="720"/>
      </w:pPr>
      <w:r>
        <w:t>- Khi học sinh có biểu hiện sốt</w:t>
      </w:r>
      <w:r w:rsidR="0099338A" w:rsidRPr="0099338A">
        <w:t xml:space="preserve"> khi được về thăm nhà cuối tháng hoặc ngày lễ</w:t>
      </w:r>
      <w:r>
        <w:t xml:space="preserve">, nhà trường đề nghị phụ huynh theo dõi và đưa đến </w:t>
      </w:r>
      <w:r w:rsidR="0099338A" w:rsidRPr="0099338A">
        <w:t>TTYT huyện</w:t>
      </w:r>
      <w:r>
        <w:t xml:space="preserve"> khám kịp thời, đồng thời cho học sinh nghỉ học</w:t>
      </w:r>
      <w:r w:rsidR="00E2108C" w:rsidRPr="00E2108C">
        <w:t xml:space="preserve"> ở nhà và không đến trường</w:t>
      </w:r>
      <w:r>
        <w:t xml:space="preserve"> để theo dõi, </w:t>
      </w:r>
      <w:r w:rsidR="00E2108C" w:rsidRPr="00E2108C">
        <w:t>chăm sóc</w:t>
      </w:r>
      <w:r>
        <w:t>.</w:t>
      </w:r>
    </w:p>
    <w:p w:rsidR="00652393" w:rsidRPr="00CA0517" w:rsidRDefault="006B211D" w:rsidP="00903673">
      <w:r>
        <w:lastRenderedPageBreak/>
        <w:t xml:space="preserve"> </w:t>
      </w:r>
      <w:r w:rsidR="003D006D" w:rsidRPr="00CA0517">
        <w:tab/>
      </w:r>
      <w:r>
        <w:t xml:space="preserve">- Cán bộ, giáo viên, nhân viên có biểu hiện sốt đều đến cơ sở y tế để khám, điều trị. Tất cả các trường hợp cán bộ, giáo viên, nhân viên, học sinh đi khám bệnh tại cơ sở y tế đều phải thông tin với nhà trường kết luận của cơ quan y tế. </w:t>
      </w:r>
    </w:p>
    <w:p w:rsidR="00F94AE8" w:rsidRPr="00F94AE8" w:rsidRDefault="006B211D" w:rsidP="003D006D">
      <w:pPr>
        <w:ind w:firstLine="720"/>
      </w:pPr>
      <w:r>
        <w:t xml:space="preserve">- Phối hợp với </w:t>
      </w:r>
      <w:r w:rsidR="00F94AE8" w:rsidRPr="00F94AE8">
        <w:t xml:space="preserve"> TTYT huyện Nam Trà My, Trạm Y tế xã Trà Mai</w:t>
      </w:r>
      <w:r>
        <w:t xml:space="preserve"> để xử lý những trường hợp cán bộ, giáo viên, nhân viên, học sinh bị sốt, nghi dịch bệnh hoặc dịch bệnh, báo cáo kịp thời </w:t>
      </w:r>
      <w:r w:rsidR="00EA17FF" w:rsidRPr="00EA17FF">
        <w:t xml:space="preserve">chính quyền địa phương </w:t>
      </w:r>
      <w:r>
        <w:t xml:space="preserve"> địa phương, đồng thời báo cáo về Sở Giáo dục và Đào tạo </w:t>
      </w:r>
      <w:r w:rsidR="00EA17FF" w:rsidRPr="00EA17FF">
        <w:t>Quảng Nam</w:t>
      </w:r>
      <w:r>
        <w:t xml:space="preserve">. </w:t>
      </w:r>
    </w:p>
    <w:p w:rsidR="00652393" w:rsidRPr="00432A1A" w:rsidRDefault="006B211D" w:rsidP="003D006D">
      <w:pPr>
        <w:ind w:firstLine="720"/>
      </w:pPr>
      <w:r>
        <w:t>- Khi có dịch bệnh xảy ra tại trường học, tuyệt đối không được giấu dịch, phải báo cáo ngay với cơ quan quản lý cấp trên và phối hợp kịp thời với cơ quan y tế địa phương giám sát, xử lý theo quy định.</w:t>
      </w:r>
    </w:p>
    <w:p w:rsidR="00432A1A" w:rsidRPr="00457287" w:rsidRDefault="008B44C4" w:rsidP="003D006D">
      <w:pPr>
        <w:ind w:firstLine="720"/>
        <w:rPr>
          <w:b/>
        </w:rPr>
      </w:pPr>
      <w:r w:rsidRPr="00457287">
        <w:rPr>
          <w:b/>
        </w:rPr>
        <w:t>3. Phương án cụ thể:</w:t>
      </w:r>
    </w:p>
    <w:p w:rsidR="008B44C4" w:rsidRPr="003E4729" w:rsidRDefault="008B44C4" w:rsidP="003D006D">
      <w:pPr>
        <w:ind w:firstLine="720"/>
        <w:rPr>
          <w:b/>
        </w:rPr>
      </w:pPr>
      <w:r w:rsidRPr="003E4729">
        <w:rPr>
          <w:b/>
        </w:rPr>
        <w:t>3.1</w:t>
      </w:r>
      <w:r w:rsidR="003E4729" w:rsidRPr="003E4729">
        <w:rPr>
          <w:b/>
        </w:rPr>
        <w:t>.</w:t>
      </w:r>
      <w:r w:rsidR="00457287" w:rsidRPr="003E4729">
        <w:rPr>
          <w:b/>
        </w:rPr>
        <w:t>Nếu</w:t>
      </w:r>
      <w:r w:rsidR="00CF38A2" w:rsidRPr="003E4729">
        <w:rPr>
          <w:b/>
        </w:rPr>
        <w:t xml:space="preserve"> địa phương </w:t>
      </w:r>
      <w:r w:rsidR="00457287" w:rsidRPr="003E4729">
        <w:rPr>
          <w:b/>
        </w:rPr>
        <w:t>Nam Trà My thực hiện Chỉ thị số 16/CT-TTg ngày 31/3/2020 của Thủ tướng Chính phủ:</w:t>
      </w:r>
    </w:p>
    <w:p w:rsidR="00312CC9" w:rsidRDefault="00B01DBD" w:rsidP="003D006D">
      <w:pPr>
        <w:ind w:firstLine="720"/>
        <w:rPr>
          <w:rFonts w:eastAsia="Arial" w:cs="Times New Roman"/>
          <w:color w:val="000000"/>
          <w:szCs w:val="28"/>
          <w:lang w:val="en-US"/>
        </w:rPr>
      </w:pPr>
      <w:r w:rsidRPr="00B01DBD">
        <w:t>Nhà trường thực hiện đảm bảo các yêu cầu được nêu tại Mục IV.1</w:t>
      </w:r>
      <w:r w:rsidR="00312CC9" w:rsidRPr="00312CC9">
        <w:rPr>
          <w:rFonts w:eastAsia="Arial" w:cs="Times New Roman"/>
          <w:color w:val="000000"/>
          <w:szCs w:val="28"/>
        </w:rPr>
        <w:t xml:space="preserve"> </w:t>
      </w:r>
      <w:r w:rsidR="00312CC9" w:rsidRPr="00C34DF3">
        <w:rPr>
          <w:rFonts w:eastAsia="Arial" w:cs="Times New Roman"/>
          <w:color w:val="000000"/>
          <w:szCs w:val="28"/>
        </w:rPr>
        <w:t>Phương án số 117/PA-BCĐ ngày 30/8/2021 của Ban Chỉ đạo cấp tỉnh</w:t>
      </w:r>
      <w:r w:rsidR="00312CC9" w:rsidRPr="00312CC9">
        <w:rPr>
          <w:rFonts w:eastAsia="Arial" w:cs="Times New Roman"/>
          <w:color w:val="000000"/>
          <w:szCs w:val="28"/>
        </w:rPr>
        <w:t>.</w:t>
      </w:r>
    </w:p>
    <w:p w:rsidR="00312CC9" w:rsidRPr="003E4729" w:rsidRDefault="00B01DBD" w:rsidP="00312CC9">
      <w:pPr>
        <w:ind w:firstLine="720"/>
        <w:rPr>
          <w:b/>
        </w:rPr>
      </w:pPr>
      <w:r w:rsidRPr="00B01DBD">
        <w:t xml:space="preserve"> </w:t>
      </w:r>
      <w:r w:rsidR="00312CC9" w:rsidRPr="003E4729">
        <w:rPr>
          <w:b/>
        </w:rPr>
        <w:t>3.</w:t>
      </w:r>
      <w:r w:rsidR="00312CC9">
        <w:rPr>
          <w:b/>
          <w:lang w:val="en-US"/>
        </w:rPr>
        <w:t>2</w:t>
      </w:r>
      <w:r w:rsidR="00312CC9" w:rsidRPr="003E4729">
        <w:rPr>
          <w:b/>
        </w:rPr>
        <w:t xml:space="preserve">.Nếu địa phương Nam Trà My </w:t>
      </w:r>
      <w:proofErr w:type="spellStart"/>
      <w:r w:rsidR="00AE35D2">
        <w:rPr>
          <w:b/>
          <w:lang w:val="en-US"/>
        </w:rPr>
        <w:t>không</w:t>
      </w:r>
      <w:proofErr w:type="spellEnd"/>
      <w:r w:rsidR="00AE35D2">
        <w:rPr>
          <w:b/>
          <w:lang w:val="en-US"/>
        </w:rPr>
        <w:t xml:space="preserve"> </w:t>
      </w:r>
      <w:proofErr w:type="spellStart"/>
      <w:r w:rsidR="00AE35D2">
        <w:rPr>
          <w:b/>
          <w:lang w:val="en-US"/>
        </w:rPr>
        <w:t>áp</w:t>
      </w:r>
      <w:proofErr w:type="spellEnd"/>
      <w:r w:rsidR="00AE35D2">
        <w:rPr>
          <w:b/>
          <w:lang w:val="en-US"/>
        </w:rPr>
        <w:t xml:space="preserve"> </w:t>
      </w:r>
      <w:proofErr w:type="spellStart"/>
      <w:r w:rsidR="00AE35D2">
        <w:rPr>
          <w:b/>
          <w:lang w:val="en-US"/>
        </w:rPr>
        <w:t>dụng</w:t>
      </w:r>
      <w:proofErr w:type="spellEnd"/>
      <w:r w:rsidR="00312CC9" w:rsidRPr="003E4729">
        <w:rPr>
          <w:b/>
        </w:rPr>
        <w:t xml:space="preserve"> Chỉ thị số 16/CT-TTg ngày 31/3/2020 của Thủ tướng Chính phủ:</w:t>
      </w:r>
    </w:p>
    <w:p w:rsidR="00AE35D2" w:rsidRDefault="00AE35D2" w:rsidP="00AE35D2">
      <w:pPr>
        <w:ind w:firstLine="720"/>
        <w:rPr>
          <w:rFonts w:eastAsia="Arial" w:cs="Times New Roman"/>
          <w:color w:val="000000"/>
          <w:szCs w:val="28"/>
          <w:lang w:val="en-US"/>
        </w:rPr>
      </w:pPr>
      <w:r w:rsidRPr="00B01DBD">
        <w:t>Nhà trường thực hiện đảm bảo các yêu cầu được nêu tại Mục IV.</w:t>
      </w:r>
      <w:r w:rsidRPr="00AE35D2">
        <w:t>2</w:t>
      </w:r>
      <w:r w:rsidRPr="00312CC9">
        <w:rPr>
          <w:rFonts w:eastAsia="Arial" w:cs="Times New Roman"/>
          <w:color w:val="000000"/>
          <w:szCs w:val="28"/>
        </w:rPr>
        <w:t xml:space="preserve"> </w:t>
      </w:r>
      <w:r w:rsidRPr="00C34DF3">
        <w:rPr>
          <w:rFonts w:eastAsia="Arial" w:cs="Times New Roman"/>
          <w:color w:val="000000"/>
          <w:szCs w:val="28"/>
        </w:rPr>
        <w:t>Phương án số 117/PA-BCĐ ngày 30/8/2021 của Ban Chỉ đạo cấp tỉnh</w:t>
      </w:r>
      <w:r w:rsidRPr="00312CC9">
        <w:rPr>
          <w:rFonts w:eastAsia="Arial" w:cs="Times New Roman"/>
          <w:color w:val="000000"/>
          <w:szCs w:val="28"/>
        </w:rPr>
        <w:t>.</w:t>
      </w:r>
      <w:r w:rsidRPr="00AE35D2">
        <w:rPr>
          <w:rFonts w:eastAsia="Arial" w:cs="Times New Roman"/>
          <w:color w:val="000000"/>
          <w:szCs w:val="28"/>
        </w:rPr>
        <w:t xml:space="preserve"> </w:t>
      </w:r>
      <w:r w:rsidR="002E33DF" w:rsidRPr="002E33DF">
        <w:rPr>
          <w:rFonts w:eastAsia="Arial" w:cs="Times New Roman"/>
          <w:color w:val="000000"/>
          <w:szCs w:val="28"/>
        </w:rPr>
        <w:t xml:space="preserve"> Và thực hiện đảm bảo các nội dung đã nêu ở mục II của Phương án này.</w:t>
      </w:r>
    </w:p>
    <w:p w:rsidR="002E33DF" w:rsidRPr="006E7F68" w:rsidRDefault="002E33DF" w:rsidP="00AE35D2">
      <w:pPr>
        <w:ind w:firstLine="720"/>
        <w:rPr>
          <w:rFonts w:eastAsia="Arial" w:cs="Times New Roman"/>
          <w:b/>
          <w:color w:val="000000"/>
          <w:szCs w:val="28"/>
          <w:lang w:val="en-US"/>
        </w:rPr>
      </w:pPr>
      <w:r w:rsidRPr="006E7F68">
        <w:rPr>
          <w:rFonts w:eastAsia="Arial" w:cs="Times New Roman"/>
          <w:b/>
          <w:color w:val="000000"/>
          <w:szCs w:val="28"/>
          <w:lang w:val="en-US"/>
        </w:rPr>
        <w:t>3.3</w:t>
      </w:r>
      <w:r w:rsidR="006E7F68" w:rsidRPr="006E7F68">
        <w:rPr>
          <w:rFonts w:eastAsia="Arial" w:cs="Times New Roman"/>
          <w:b/>
          <w:color w:val="000000"/>
          <w:szCs w:val="28"/>
          <w:lang w:val="en-US"/>
        </w:rPr>
        <w:t>.</w:t>
      </w:r>
      <w:r w:rsidR="006E7F68" w:rsidRPr="006E7F68">
        <w:rPr>
          <w:b/>
        </w:rPr>
        <w:t xml:space="preserve"> Các phương </w:t>
      </w:r>
      <w:proofErr w:type="gramStart"/>
      <w:r w:rsidR="006E7F68" w:rsidRPr="006E7F68">
        <w:rPr>
          <w:b/>
        </w:rPr>
        <w:t>án</w:t>
      </w:r>
      <w:proofErr w:type="gramEnd"/>
      <w:r w:rsidR="006E7F68" w:rsidRPr="006E7F68">
        <w:rPr>
          <w:b/>
        </w:rPr>
        <w:t xml:space="preserve"> xử lý đối với một số tình huống có thể xảy ra</w:t>
      </w:r>
    </w:p>
    <w:p w:rsidR="00457287" w:rsidRPr="00B01DBD" w:rsidRDefault="006E7F68" w:rsidP="003D006D">
      <w:pPr>
        <w:ind w:firstLine="720"/>
      </w:pPr>
      <w:r w:rsidRPr="00B01DBD">
        <w:t>Nhà trường thực hiện đảm bảo các yêu cầu được nêu tại Mục IV.</w:t>
      </w:r>
      <w:r>
        <w:rPr>
          <w:lang w:val="en-US"/>
        </w:rPr>
        <w:t>3</w:t>
      </w:r>
      <w:r w:rsidRPr="00312CC9">
        <w:rPr>
          <w:rFonts w:eastAsia="Arial" w:cs="Times New Roman"/>
          <w:color w:val="000000"/>
          <w:szCs w:val="28"/>
        </w:rPr>
        <w:t xml:space="preserve"> </w:t>
      </w:r>
      <w:r w:rsidRPr="00C34DF3">
        <w:rPr>
          <w:rFonts w:eastAsia="Arial" w:cs="Times New Roman"/>
          <w:color w:val="000000"/>
          <w:szCs w:val="28"/>
        </w:rPr>
        <w:t>Phương án số 117/PA-BCĐ ngày 30/8/2021 của Ban Chỉ đạo cấp tỉnh</w:t>
      </w:r>
      <w:r w:rsidRPr="00312CC9">
        <w:rPr>
          <w:rFonts w:eastAsia="Arial" w:cs="Times New Roman"/>
          <w:color w:val="000000"/>
          <w:szCs w:val="28"/>
        </w:rPr>
        <w:t>.</w:t>
      </w:r>
      <w:r w:rsidRPr="00AE35D2">
        <w:rPr>
          <w:rFonts w:eastAsia="Arial" w:cs="Times New Roman"/>
          <w:color w:val="000000"/>
          <w:szCs w:val="28"/>
        </w:rPr>
        <w:t xml:space="preserve"> </w:t>
      </w:r>
      <w:r w:rsidRPr="002E33DF">
        <w:rPr>
          <w:rFonts w:eastAsia="Arial" w:cs="Times New Roman"/>
          <w:color w:val="000000"/>
          <w:szCs w:val="28"/>
        </w:rPr>
        <w:t xml:space="preserve"> </w:t>
      </w:r>
    </w:p>
    <w:p w:rsidR="00652393" w:rsidRPr="003D006D" w:rsidRDefault="006B211D" w:rsidP="003D006D">
      <w:pPr>
        <w:ind w:firstLine="360"/>
        <w:rPr>
          <w:b/>
        </w:rPr>
      </w:pPr>
      <w:r w:rsidRPr="003D006D">
        <w:rPr>
          <w:b/>
        </w:rPr>
        <w:t xml:space="preserve"> </w:t>
      </w:r>
      <w:r w:rsidR="003D006D" w:rsidRPr="00CA0517">
        <w:rPr>
          <w:b/>
        </w:rPr>
        <w:tab/>
      </w:r>
      <w:r w:rsidRPr="003D006D">
        <w:rPr>
          <w:b/>
        </w:rPr>
        <w:t xml:space="preserve">III. Tổ chức thực hiện </w:t>
      </w:r>
    </w:p>
    <w:p w:rsidR="00652393" w:rsidRPr="004C21F8" w:rsidRDefault="004C21F8" w:rsidP="00652393">
      <w:pPr>
        <w:pStyle w:val="ListParagraph"/>
        <w:numPr>
          <w:ilvl w:val="0"/>
          <w:numId w:val="2"/>
        </w:numPr>
        <w:rPr>
          <w:b/>
        </w:rPr>
      </w:pPr>
      <w:r w:rsidRPr="004C21F8">
        <w:rPr>
          <w:b/>
        </w:rPr>
        <w:t>Ban giám hiệu nhà trường:</w:t>
      </w:r>
    </w:p>
    <w:p w:rsidR="004C21F8" w:rsidRPr="00DC5FE0" w:rsidRDefault="004C21F8" w:rsidP="00DC5FE0">
      <w:pPr>
        <w:ind w:firstLine="720"/>
      </w:pPr>
      <w:r w:rsidRPr="004C21F8">
        <w:t>Ra quyết định thành lập Ban Chỉ đạo phòng chống dịch bệnh Covid 19</w:t>
      </w:r>
      <w:r>
        <w:t>,</w:t>
      </w:r>
      <w:r w:rsidRPr="004C21F8">
        <w:t xml:space="preserve">Tổ giám sát </w:t>
      </w:r>
      <w:r w:rsidR="00DC5FE0" w:rsidRPr="00DC5FE0">
        <w:t>an toàn Covid 19.</w:t>
      </w:r>
    </w:p>
    <w:p w:rsidR="00652393" w:rsidRPr="00CA0517" w:rsidRDefault="006B211D" w:rsidP="004C21F8">
      <w:pPr>
        <w:ind w:firstLine="720"/>
      </w:pPr>
      <w:r>
        <w:t xml:space="preserve">Tổ chức chỉ đạo triển khai, kiểm tra, giám sát việc thực hiện </w:t>
      </w:r>
      <w:r w:rsidR="00DC5FE0" w:rsidRPr="00DC5FE0">
        <w:t>phương án</w:t>
      </w:r>
      <w:r>
        <w:t xml:space="preserve">. Tổng hợp và báo cáo cho Sở GD và ĐT </w:t>
      </w:r>
      <w:r w:rsidR="00DC5FE0" w:rsidRPr="00DC5FE0">
        <w:t>Quảng Nam</w:t>
      </w:r>
      <w:r>
        <w:t xml:space="preserve">, UBND </w:t>
      </w:r>
      <w:r w:rsidR="00DC5FE0" w:rsidRPr="00DC5FE0">
        <w:t xml:space="preserve">huyện Nam Trà My </w:t>
      </w:r>
      <w:r>
        <w:t xml:space="preserve">và các cơ quan chức năng khi có yêu cầu. </w:t>
      </w:r>
      <w:r w:rsidR="003F4873" w:rsidRPr="003F4873">
        <w:t>Chịu trách nhiệm p</w:t>
      </w:r>
      <w:r>
        <w:t xml:space="preserve">hát ngôn </w:t>
      </w:r>
      <w:r w:rsidR="003F4873" w:rsidRPr="003F4873">
        <w:t xml:space="preserve">về </w:t>
      </w:r>
      <w:r>
        <w:t>tình hình phòng, chống dịch bệnh của nhà trường.</w:t>
      </w:r>
    </w:p>
    <w:p w:rsidR="00652393" w:rsidRPr="00CA0517" w:rsidRDefault="006B211D" w:rsidP="00652393">
      <w:r>
        <w:t xml:space="preserve"> </w:t>
      </w:r>
      <w:r w:rsidR="003D006D" w:rsidRPr="00CA0517">
        <w:tab/>
      </w:r>
      <w:r>
        <w:t xml:space="preserve">2. Ban đại diện cha mẹ học sinh Phối hợp với nhà trường trong công tác phòng, chống dịch bệnh trong nhà trường. </w:t>
      </w:r>
    </w:p>
    <w:p w:rsidR="005C48AC" w:rsidRPr="00CA0517" w:rsidRDefault="006B211D" w:rsidP="003D006D">
      <w:pPr>
        <w:ind w:firstLine="720"/>
      </w:pPr>
      <w:r>
        <w:t xml:space="preserve">3. Công đoàn trường Phối hợp với nhà trường trong công tác tuyên truyền, chăm lo cho công đoàn viên trong công tác phòng, chống dịch bệnh. </w:t>
      </w:r>
    </w:p>
    <w:p w:rsidR="005C48AC" w:rsidRPr="00CA0517" w:rsidRDefault="006B211D" w:rsidP="003D006D">
      <w:pPr>
        <w:ind w:firstLine="720"/>
      </w:pPr>
      <w:r>
        <w:lastRenderedPageBreak/>
        <w:t xml:space="preserve">4. Đoàn </w:t>
      </w:r>
      <w:r w:rsidR="003F4873" w:rsidRPr="003F4873">
        <w:t>trường</w:t>
      </w:r>
      <w:r>
        <w:t xml:space="preserve"> </w:t>
      </w:r>
      <w:r w:rsidR="003F4873" w:rsidRPr="003F4873">
        <w:t>t</w:t>
      </w:r>
      <w:r>
        <w:t xml:space="preserve">uyên truyền cho đoàn viên kế hoạch phòng chống dịch bệnh của nhà trường. Nắm bắt tình hình tư tưởng, sức khỏe của đoàn viên và kịp thời báo với Trưởng Ban chỉ đạo để thực hiện tốt kế hoạch. </w:t>
      </w:r>
    </w:p>
    <w:p w:rsidR="000C05C0" w:rsidRDefault="006B211D" w:rsidP="003D006D">
      <w:pPr>
        <w:ind w:firstLine="720"/>
        <w:rPr>
          <w:lang w:val="en-US"/>
        </w:rPr>
      </w:pPr>
      <w:r>
        <w:t xml:space="preserve">5. Nhân viên y tế Tham mưu với Hiệu trưởng để trang bị đầy đủ thuốc, khẩu trang, nước sát khuẩn,… trong công tác chuẩn bị và thực hiện kế hoạch. Phối hợp với </w:t>
      </w:r>
      <w:r w:rsidR="000C05C0" w:rsidRPr="000C05C0">
        <w:t>Trạm Y</w:t>
      </w:r>
      <w:r>
        <w:t xml:space="preserve"> tế </w:t>
      </w:r>
      <w:r w:rsidR="000C05C0" w:rsidRPr="000C05C0">
        <w:t>x</w:t>
      </w:r>
      <w:r>
        <w:t>ã,</w:t>
      </w:r>
      <w:r w:rsidR="000C05C0" w:rsidRPr="000C05C0">
        <w:t xml:space="preserve"> TTYT</w:t>
      </w:r>
      <w:r>
        <w:t xml:space="preserve"> </w:t>
      </w:r>
      <w:r w:rsidR="000C05C0" w:rsidRPr="000C05C0">
        <w:t>h</w:t>
      </w:r>
      <w:r>
        <w:t xml:space="preserve">uyện trong công tác phòng, chống dịch bệnh. Nhập sổ theo dõi, báo cáo kịp thời cho Ban chỉ đạo tình hình sức khỏe của học sinh, cán bộ, giáo viên, nhân viên. </w:t>
      </w:r>
    </w:p>
    <w:p w:rsidR="005C48AC" w:rsidRPr="00CA0517" w:rsidRDefault="006B211D" w:rsidP="003D006D">
      <w:pPr>
        <w:ind w:firstLine="720"/>
      </w:pPr>
      <w:r>
        <w:t xml:space="preserve">6. Giáo viên chủ nhiệm </w:t>
      </w:r>
      <w:r w:rsidR="000C05C0">
        <w:rPr>
          <w:lang w:val="en-US"/>
        </w:rPr>
        <w:t>t</w:t>
      </w:r>
      <w:r>
        <w:t xml:space="preserve">hường xuyên nắm bắt tình hình sức khỏe của học sinh </w:t>
      </w:r>
      <w:proofErr w:type="spellStart"/>
      <w:r w:rsidR="005E2F24">
        <w:rPr>
          <w:lang w:val="en-US"/>
        </w:rPr>
        <w:t>để</w:t>
      </w:r>
      <w:proofErr w:type="spellEnd"/>
      <w:r w:rsidR="005E2F24">
        <w:rPr>
          <w:lang w:val="en-US"/>
        </w:rPr>
        <w:t xml:space="preserve"> </w:t>
      </w:r>
      <w:proofErr w:type="spellStart"/>
      <w:r w:rsidR="005E2F24">
        <w:rPr>
          <w:lang w:val="en-US"/>
        </w:rPr>
        <w:t>báo</w:t>
      </w:r>
      <w:proofErr w:type="spellEnd"/>
      <w:r w:rsidR="005E2F24">
        <w:rPr>
          <w:lang w:val="en-US"/>
        </w:rPr>
        <w:t xml:space="preserve"> </w:t>
      </w:r>
      <w:proofErr w:type="spellStart"/>
      <w:r w:rsidR="005E2F24">
        <w:rPr>
          <w:lang w:val="en-US"/>
        </w:rPr>
        <w:t>cáo</w:t>
      </w:r>
      <w:proofErr w:type="spellEnd"/>
      <w:r w:rsidR="005E2F24">
        <w:rPr>
          <w:lang w:val="en-US"/>
        </w:rPr>
        <w:t xml:space="preserve"> </w:t>
      </w:r>
      <w:proofErr w:type="spellStart"/>
      <w:r w:rsidR="005E2F24">
        <w:rPr>
          <w:lang w:val="en-US"/>
        </w:rPr>
        <w:t>lãnh</w:t>
      </w:r>
      <w:proofErr w:type="spellEnd"/>
      <w:r w:rsidR="005E2F24">
        <w:rPr>
          <w:lang w:val="en-US"/>
        </w:rPr>
        <w:t xml:space="preserve"> </w:t>
      </w:r>
      <w:proofErr w:type="spellStart"/>
      <w:r w:rsidR="005E2F24">
        <w:rPr>
          <w:lang w:val="en-US"/>
        </w:rPr>
        <w:t>đạo</w:t>
      </w:r>
      <w:proofErr w:type="spellEnd"/>
      <w:r w:rsidR="005E2F24">
        <w:rPr>
          <w:lang w:val="en-US"/>
        </w:rPr>
        <w:t xml:space="preserve"> </w:t>
      </w:r>
      <w:proofErr w:type="spellStart"/>
      <w:r w:rsidR="005E2F24">
        <w:rPr>
          <w:lang w:val="en-US"/>
        </w:rPr>
        <w:t>nhà</w:t>
      </w:r>
      <w:proofErr w:type="spellEnd"/>
      <w:r w:rsidR="005E2F24">
        <w:rPr>
          <w:lang w:val="en-US"/>
        </w:rPr>
        <w:t xml:space="preserve"> </w:t>
      </w:r>
      <w:proofErr w:type="spellStart"/>
      <w:r w:rsidR="005E2F24">
        <w:rPr>
          <w:lang w:val="en-US"/>
        </w:rPr>
        <w:t>trường</w:t>
      </w:r>
      <w:proofErr w:type="spellEnd"/>
      <w:r>
        <w:t xml:space="preserve">. Hàng ngày theo dõi sĩ số, sức khỏe của học sinh và báo cáo cho Hiệutrưởng cụ thể từng trường hợp. Hướng dẫn học sinh các biện pháp phòng, chống dịch bệnh. </w:t>
      </w:r>
    </w:p>
    <w:p w:rsidR="00D244CE" w:rsidRPr="00CA0517" w:rsidRDefault="006B211D" w:rsidP="003D006D">
      <w:pPr>
        <w:ind w:firstLine="720"/>
      </w:pPr>
      <w:r>
        <w:t xml:space="preserve">7. Giáo viên và nhân viên </w:t>
      </w:r>
      <w:r w:rsidR="005E2F24" w:rsidRPr="005E2F24">
        <w:t>p</w:t>
      </w:r>
      <w:r>
        <w:t xml:space="preserve">hối hợp với giáo viên chủ nhiệm trong công tác tuyên truyền, nắm bắt thông tin, phát hiện các trường hợp nghi ngờ nhiễm bệnh và báo cáo cho nhà trường. </w:t>
      </w:r>
    </w:p>
    <w:p w:rsidR="003D006D" w:rsidRPr="00105975" w:rsidRDefault="003D006D" w:rsidP="00B04E76">
      <w:pPr>
        <w:spacing w:after="0"/>
        <w:ind w:firstLine="720"/>
        <w:rPr>
          <w:rFonts w:eastAsia="Arial" w:cs="Times New Roman"/>
          <w:b/>
          <w:color w:val="000000"/>
          <w:szCs w:val="28"/>
        </w:rPr>
      </w:pPr>
      <w:r w:rsidRPr="003D006D">
        <w:rPr>
          <w:rFonts w:eastAsia="Times New Roman" w:cs="Times New Roman"/>
          <w:color w:val="000000"/>
          <w:szCs w:val="28"/>
          <w:lang w:eastAsia="vi-VN"/>
        </w:rPr>
        <w:t xml:space="preserve">Trên đây là </w:t>
      </w:r>
      <w:r w:rsidR="005E2F24" w:rsidRPr="005E2F24">
        <w:rPr>
          <w:rFonts w:eastAsia="Times New Roman" w:cs="Times New Roman"/>
          <w:color w:val="000000"/>
          <w:szCs w:val="28"/>
          <w:lang w:eastAsia="vi-VN"/>
        </w:rPr>
        <w:t xml:space="preserve">Phương </w:t>
      </w:r>
      <w:r w:rsidR="00F139F0" w:rsidRPr="00CA0517">
        <w:rPr>
          <w:rFonts w:eastAsia="Times New Roman" w:cs="Times New Roman"/>
          <w:color w:val="000000"/>
          <w:szCs w:val="28"/>
          <w:lang w:eastAsia="vi-VN"/>
        </w:rPr>
        <w:t xml:space="preserve"> </w:t>
      </w:r>
      <w:r w:rsidR="00B04E76" w:rsidRPr="00B04E76">
        <w:rPr>
          <w:rFonts w:eastAsia="Times New Roman" w:cs="Times New Roman"/>
          <w:color w:val="000000"/>
          <w:szCs w:val="28"/>
          <w:lang w:eastAsia="vi-VN"/>
        </w:rPr>
        <w:t xml:space="preserve">án </w:t>
      </w:r>
      <w:r w:rsidR="00B04E76" w:rsidRPr="00B34661">
        <w:rPr>
          <w:rFonts w:eastAsia="Arial" w:cs="Times New Roman"/>
          <w:color w:val="000000"/>
          <w:szCs w:val="28"/>
        </w:rPr>
        <w:t>Phòng, chống dịch bệnh Covid-19 trong CB-GV-NV và học sinh năm học 2021 – 2022</w:t>
      </w:r>
      <w:r w:rsidR="00B04E76" w:rsidRPr="00B04E76">
        <w:rPr>
          <w:rFonts w:eastAsia="Arial" w:cs="Times New Roman"/>
          <w:b/>
          <w:color w:val="000000"/>
          <w:szCs w:val="28"/>
        </w:rPr>
        <w:t xml:space="preserve"> </w:t>
      </w:r>
      <w:r w:rsidRPr="003D006D">
        <w:rPr>
          <w:rFonts w:eastAsia="Times New Roman" w:cs="Times New Roman"/>
          <w:color w:val="000000"/>
          <w:szCs w:val="28"/>
          <w:lang w:eastAsia="vi-VN"/>
        </w:rPr>
        <w:t>của trường PTDTNT Nam Trà My.</w:t>
      </w:r>
      <w:r w:rsidR="00105975">
        <w:rPr>
          <w:rFonts w:eastAsia="Times New Roman" w:cs="Times New Roman"/>
          <w:color w:val="000000"/>
          <w:szCs w:val="28"/>
          <w:lang w:eastAsia="vi-VN"/>
        </w:rPr>
        <w:t xml:space="preserve"> </w:t>
      </w:r>
      <w:r w:rsidR="00105975" w:rsidRPr="00105975">
        <w:rPr>
          <w:rFonts w:eastAsia="Times New Roman" w:cs="Times New Roman"/>
          <w:color w:val="000000"/>
          <w:szCs w:val="28"/>
          <w:lang w:eastAsia="vi-VN"/>
        </w:rPr>
        <w:t>Đề nghị các cá nhân, bộ phận liên quan trong đơn vị nghiêm túc triển khai thực hiện.</w:t>
      </w:r>
    </w:p>
    <w:p w:rsidR="003D006D" w:rsidRPr="003D006D" w:rsidRDefault="003D006D" w:rsidP="003D006D">
      <w:pPr>
        <w:spacing w:after="0"/>
        <w:rPr>
          <w:rFonts w:eastAsia="Times New Roman" w:cs="Times New Roman"/>
          <w:color w:val="000000"/>
          <w:szCs w:val="28"/>
          <w:lang w:eastAsia="vi-VN"/>
        </w:rPr>
      </w:pPr>
    </w:p>
    <w:tbl>
      <w:tblPr>
        <w:tblW w:w="8789" w:type="dxa"/>
        <w:tblInd w:w="108" w:type="dxa"/>
        <w:tblLook w:val="04A0" w:firstRow="1" w:lastRow="0" w:firstColumn="1" w:lastColumn="0" w:noHBand="0" w:noVBand="1"/>
      </w:tblPr>
      <w:tblGrid>
        <w:gridCol w:w="4394"/>
        <w:gridCol w:w="4395"/>
      </w:tblGrid>
      <w:tr w:rsidR="003D006D" w:rsidRPr="003D006D" w:rsidTr="003D006D">
        <w:tc>
          <w:tcPr>
            <w:tcW w:w="4394" w:type="dxa"/>
            <w:hideMark/>
          </w:tcPr>
          <w:p w:rsidR="003D006D" w:rsidRPr="003D006D" w:rsidRDefault="003D006D" w:rsidP="003D006D">
            <w:pPr>
              <w:tabs>
                <w:tab w:val="left" w:pos="-140"/>
                <w:tab w:val="left" w:pos="0"/>
              </w:tabs>
              <w:spacing w:after="0"/>
              <w:rPr>
                <w:rFonts w:eastAsia="Times New Roman" w:cs="Times New Roman"/>
                <w:b/>
                <w:bCs/>
                <w:i/>
                <w:iCs/>
                <w:sz w:val="24"/>
                <w:szCs w:val="24"/>
                <w:highlight w:val="white"/>
              </w:rPr>
            </w:pPr>
            <w:r w:rsidRPr="003D006D">
              <w:rPr>
                <w:rFonts w:eastAsia="Times New Roman" w:cs="Times New Roman"/>
                <w:b/>
                <w:bCs/>
                <w:i/>
                <w:iCs/>
                <w:sz w:val="24"/>
                <w:szCs w:val="24"/>
                <w:highlight w:val="white"/>
              </w:rPr>
              <w:t>Nơi nhậ</w:t>
            </w:r>
            <w:bookmarkStart w:id="0" w:name="_GoBack"/>
            <w:bookmarkEnd w:id="0"/>
            <w:r w:rsidRPr="003D006D">
              <w:rPr>
                <w:rFonts w:eastAsia="Times New Roman" w:cs="Times New Roman"/>
                <w:b/>
                <w:bCs/>
                <w:i/>
                <w:iCs/>
                <w:sz w:val="24"/>
                <w:szCs w:val="24"/>
                <w:highlight w:val="white"/>
              </w:rPr>
              <w:t>n:</w:t>
            </w:r>
          </w:p>
          <w:p w:rsidR="003D006D" w:rsidRPr="003D006D" w:rsidRDefault="003D006D" w:rsidP="003D006D">
            <w:pPr>
              <w:tabs>
                <w:tab w:val="left" w:pos="-140"/>
                <w:tab w:val="left" w:pos="0"/>
              </w:tabs>
              <w:spacing w:after="0"/>
              <w:rPr>
                <w:rFonts w:eastAsia="Times New Roman" w:cs="Times New Roman"/>
                <w:sz w:val="22"/>
                <w:highlight w:val="white"/>
                <w:lang w:val="pl-PL"/>
              </w:rPr>
            </w:pPr>
            <w:r w:rsidRPr="003D006D">
              <w:rPr>
                <w:rFonts w:eastAsia="Times New Roman" w:cs="Times New Roman"/>
                <w:sz w:val="22"/>
                <w:highlight w:val="white"/>
              </w:rPr>
              <w:t>- Phòng CTHSSV Sở GD (để b</w:t>
            </w:r>
            <w:r w:rsidRPr="003D006D">
              <w:rPr>
                <w:rFonts w:eastAsia="Times New Roman" w:cs="Times New Roman"/>
                <w:sz w:val="22"/>
              </w:rPr>
              <w:t>áo cáo</w:t>
            </w:r>
            <w:r w:rsidRPr="003D006D">
              <w:rPr>
                <w:rFonts w:eastAsia="Times New Roman" w:cs="Times New Roman"/>
                <w:sz w:val="22"/>
                <w:highlight w:val="white"/>
              </w:rPr>
              <w:t>);</w:t>
            </w:r>
          </w:p>
          <w:p w:rsidR="003D006D" w:rsidRPr="003D006D" w:rsidRDefault="003D006D" w:rsidP="003D006D">
            <w:pPr>
              <w:spacing w:after="160" w:line="256" w:lineRule="auto"/>
              <w:jc w:val="left"/>
              <w:rPr>
                <w:rFonts w:eastAsia="Calibri" w:cs="Times New Roman"/>
                <w:bCs/>
                <w:szCs w:val="28"/>
                <w:highlight w:val="white"/>
                <w:lang w:val="pl-PL"/>
              </w:rPr>
            </w:pPr>
            <w:r w:rsidRPr="003D006D">
              <w:rPr>
                <w:rFonts w:eastAsia="Calibri" w:cs="Times New Roman"/>
                <w:bCs/>
                <w:sz w:val="22"/>
                <w:highlight w:val="white"/>
                <w:lang w:val="pl-PL"/>
              </w:rPr>
              <w:t>- Lưu: VT.</w:t>
            </w:r>
            <w:r w:rsidRPr="003D006D">
              <w:rPr>
                <w:rFonts w:eastAsia="Calibri" w:cs="Times New Roman"/>
                <w:bCs/>
                <w:sz w:val="22"/>
                <w:highlight w:val="white"/>
                <w:lang w:val="pl-PL"/>
              </w:rPr>
              <w:tab/>
            </w:r>
            <w:r w:rsidRPr="003D006D">
              <w:rPr>
                <w:rFonts w:eastAsia="Calibri" w:cs="Times New Roman"/>
                <w:bCs/>
                <w:sz w:val="22"/>
                <w:highlight w:val="white"/>
                <w:lang w:val="pl-PL"/>
              </w:rPr>
              <w:tab/>
            </w:r>
          </w:p>
        </w:tc>
        <w:tc>
          <w:tcPr>
            <w:tcW w:w="4395" w:type="dxa"/>
          </w:tcPr>
          <w:p w:rsidR="003D006D" w:rsidRPr="003D006D" w:rsidRDefault="003D006D" w:rsidP="003D006D">
            <w:pPr>
              <w:tabs>
                <w:tab w:val="left" w:pos="-140"/>
                <w:tab w:val="left" w:pos="0"/>
              </w:tabs>
              <w:spacing w:after="0"/>
              <w:jc w:val="center"/>
              <w:rPr>
                <w:rFonts w:eastAsia="Times New Roman" w:cs="Times New Roman"/>
                <w:b/>
                <w:bCs/>
                <w:sz w:val="26"/>
                <w:szCs w:val="26"/>
                <w:highlight w:val="white"/>
                <w:lang w:val="pl-PL"/>
              </w:rPr>
            </w:pPr>
            <w:r w:rsidRPr="003D006D">
              <w:rPr>
                <w:rFonts w:eastAsia="Times New Roman" w:cs="Times New Roman"/>
                <w:b/>
                <w:bCs/>
                <w:sz w:val="26"/>
                <w:szCs w:val="26"/>
                <w:highlight w:val="white"/>
                <w:lang w:val="pl-PL"/>
              </w:rPr>
              <w:t xml:space="preserve">HIỆU TRƯỞNG </w:t>
            </w:r>
          </w:p>
          <w:p w:rsidR="003D006D" w:rsidRPr="003D006D" w:rsidRDefault="003D006D" w:rsidP="003D006D">
            <w:pPr>
              <w:tabs>
                <w:tab w:val="left" w:pos="-140"/>
                <w:tab w:val="left" w:pos="0"/>
              </w:tabs>
              <w:spacing w:after="0"/>
              <w:jc w:val="center"/>
              <w:rPr>
                <w:rFonts w:eastAsia="Times New Roman" w:cs="Times New Roman"/>
                <w:b/>
                <w:bCs/>
                <w:sz w:val="26"/>
                <w:szCs w:val="26"/>
                <w:highlight w:val="white"/>
                <w:lang w:val="pl-PL"/>
              </w:rPr>
            </w:pPr>
          </w:p>
          <w:p w:rsidR="003D006D" w:rsidRPr="003D006D" w:rsidRDefault="003D006D" w:rsidP="003D006D">
            <w:pPr>
              <w:tabs>
                <w:tab w:val="left" w:pos="-140"/>
                <w:tab w:val="left" w:pos="0"/>
              </w:tabs>
              <w:spacing w:after="0"/>
              <w:jc w:val="center"/>
              <w:rPr>
                <w:rFonts w:eastAsia="Times New Roman" w:cs="Times New Roman"/>
                <w:b/>
                <w:bCs/>
                <w:sz w:val="26"/>
                <w:szCs w:val="26"/>
                <w:highlight w:val="white"/>
                <w:lang w:val="pl-PL"/>
              </w:rPr>
            </w:pPr>
          </w:p>
          <w:p w:rsidR="003D006D" w:rsidRPr="003D006D" w:rsidRDefault="003D006D" w:rsidP="003D006D">
            <w:pPr>
              <w:tabs>
                <w:tab w:val="left" w:pos="-140"/>
                <w:tab w:val="left" w:pos="0"/>
              </w:tabs>
              <w:spacing w:after="0"/>
              <w:jc w:val="center"/>
              <w:rPr>
                <w:rFonts w:eastAsia="Times New Roman" w:cs="Times New Roman"/>
                <w:b/>
                <w:bCs/>
                <w:sz w:val="26"/>
                <w:szCs w:val="26"/>
                <w:highlight w:val="white"/>
                <w:lang w:val="pl-PL"/>
              </w:rPr>
            </w:pPr>
          </w:p>
          <w:p w:rsidR="003D006D" w:rsidRPr="003D006D" w:rsidRDefault="003D006D" w:rsidP="003D006D">
            <w:pPr>
              <w:tabs>
                <w:tab w:val="left" w:pos="-140"/>
                <w:tab w:val="left" w:pos="0"/>
              </w:tabs>
              <w:spacing w:after="0"/>
              <w:jc w:val="center"/>
              <w:rPr>
                <w:rFonts w:eastAsia="Times New Roman" w:cs="Times New Roman"/>
                <w:b/>
                <w:bCs/>
                <w:sz w:val="26"/>
                <w:szCs w:val="26"/>
                <w:highlight w:val="white"/>
                <w:lang w:val="pl-PL"/>
              </w:rPr>
            </w:pPr>
          </w:p>
          <w:p w:rsidR="003D006D" w:rsidRPr="003D006D" w:rsidRDefault="003D006D" w:rsidP="003D006D">
            <w:pPr>
              <w:tabs>
                <w:tab w:val="left" w:pos="-140"/>
                <w:tab w:val="left" w:pos="0"/>
              </w:tabs>
              <w:spacing w:after="0"/>
              <w:jc w:val="left"/>
              <w:rPr>
                <w:rFonts w:eastAsia="Times New Roman" w:cs="Times New Roman"/>
                <w:b/>
                <w:bCs/>
                <w:sz w:val="26"/>
                <w:szCs w:val="26"/>
                <w:highlight w:val="white"/>
                <w:lang w:val="pl-PL"/>
              </w:rPr>
            </w:pPr>
          </w:p>
          <w:p w:rsidR="003D006D" w:rsidRPr="003D006D" w:rsidRDefault="003D006D" w:rsidP="003D006D">
            <w:pPr>
              <w:tabs>
                <w:tab w:val="left" w:pos="-140"/>
                <w:tab w:val="left" w:pos="0"/>
              </w:tabs>
              <w:spacing w:after="0"/>
              <w:jc w:val="center"/>
              <w:rPr>
                <w:rFonts w:eastAsia="Times New Roman" w:cs="Times New Roman"/>
                <w:b/>
                <w:bCs/>
                <w:sz w:val="26"/>
                <w:szCs w:val="26"/>
                <w:highlight w:val="white"/>
                <w:lang w:val="pl-PL"/>
              </w:rPr>
            </w:pPr>
            <w:r w:rsidRPr="003D006D">
              <w:rPr>
                <w:rFonts w:eastAsia="Times New Roman" w:cs="Times New Roman"/>
                <w:b/>
                <w:bCs/>
                <w:sz w:val="26"/>
                <w:szCs w:val="26"/>
                <w:highlight w:val="white"/>
                <w:lang w:val="pl-PL"/>
              </w:rPr>
              <w:t>Bùi Ngọc Luận</w:t>
            </w:r>
            <w:r w:rsidRPr="003D006D">
              <w:rPr>
                <w:rFonts w:ascii=".VnTime" w:eastAsia="Times New Roman" w:hAnsi=".VnTime" w:cs="Times New Roman"/>
                <w:sz w:val="26"/>
                <w:szCs w:val="26"/>
                <w:highlight w:val="white"/>
                <w:lang w:val="pl-PL"/>
              </w:rPr>
              <w:t xml:space="preserve">    </w:t>
            </w:r>
          </w:p>
        </w:tc>
      </w:tr>
    </w:tbl>
    <w:p w:rsidR="003D006D" w:rsidRPr="003D006D" w:rsidRDefault="003D006D" w:rsidP="003D006D">
      <w:pPr>
        <w:rPr>
          <w:lang w:val="pl-PL"/>
        </w:rPr>
      </w:pPr>
    </w:p>
    <w:sectPr w:rsidR="003D006D" w:rsidRPr="003D006D" w:rsidSect="00420C59">
      <w:footerReference w:type="default" r:id="rId8"/>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DF" w:rsidRDefault="00C81EDF" w:rsidP="00DD2260">
      <w:pPr>
        <w:spacing w:after="0"/>
      </w:pPr>
      <w:r>
        <w:separator/>
      </w:r>
    </w:p>
  </w:endnote>
  <w:endnote w:type="continuationSeparator" w:id="0">
    <w:p w:rsidR="00C81EDF" w:rsidRDefault="00C81EDF" w:rsidP="00DD2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35404"/>
      <w:docPartObj>
        <w:docPartGallery w:val="Page Numbers (Bottom of Page)"/>
        <w:docPartUnique/>
      </w:docPartObj>
    </w:sdtPr>
    <w:sdtEndPr>
      <w:rPr>
        <w:noProof/>
      </w:rPr>
    </w:sdtEndPr>
    <w:sdtContent>
      <w:p w:rsidR="00DD2260" w:rsidRDefault="00DD2260">
        <w:pPr>
          <w:pStyle w:val="Footer"/>
          <w:jc w:val="center"/>
        </w:pPr>
        <w:r>
          <w:fldChar w:fldCharType="begin"/>
        </w:r>
        <w:r>
          <w:instrText xml:space="preserve"> PAGE   \* MERGEFORMAT </w:instrText>
        </w:r>
        <w:r>
          <w:fldChar w:fldCharType="separate"/>
        </w:r>
        <w:r w:rsidR="00B34661">
          <w:rPr>
            <w:noProof/>
          </w:rPr>
          <w:t>4</w:t>
        </w:r>
        <w:r>
          <w:rPr>
            <w:noProof/>
          </w:rPr>
          <w:fldChar w:fldCharType="end"/>
        </w:r>
      </w:p>
    </w:sdtContent>
  </w:sdt>
  <w:p w:rsidR="00DD2260" w:rsidRDefault="00DD2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DF" w:rsidRDefault="00C81EDF" w:rsidP="00DD2260">
      <w:pPr>
        <w:spacing w:after="0"/>
      </w:pPr>
      <w:r>
        <w:separator/>
      </w:r>
    </w:p>
  </w:footnote>
  <w:footnote w:type="continuationSeparator" w:id="0">
    <w:p w:rsidR="00C81EDF" w:rsidRDefault="00C81EDF" w:rsidP="00DD22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0B8E"/>
    <w:multiLevelType w:val="hybridMultilevel"/>
    <w:tmpl w:val="14E026C8"/>
    <w:lvl w:ilvl="0" w:tplc="A2B20D8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3EF1889"/>
    <w:multiLevelType w:val="hybridMultilevel"/>
    <w:tmpl w:val="867A608A"/>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1D"/>
    <w:rsid w:val="000C05C0"/>
    <w:rsid w:val="001046CE"/>
    <w:rsid w:val="00105975"/>
    <w:rsid w:val="00110220"/>
    <w:rsid w:val="00154722"/>
    <w:rsid w:val="001772FC"/>
    <w:rsid w:val="00273D4A"/>
    <w:rsid w:val="002B071B"/>
    <w:rsid w:val="002B733A"/>
    <w:rsid w:val="002E33DF"/>
    <w:rsid w:val="00312CC9"/>
    <w:rsid w:val="003D006D"/>
    <w:rsid w:val="003E4729"/>
    <w:rsid w:val="003F37F8"/>
    <w:rsid w:val="003F4873"/>
    <w:rsid w:val="00420C59"/>
    <w:rsid w:val="00432A1A"/>
    <w:rsid w:val="00457287"/>
    <w:rsid w:val="00484091"/>
    <w:rsid w:val="00496BF1"/>
    <w:rsid w:val="004C21F8"/>
    <w:rsid w:val="004C4702"/>
    <w:rsid w:val="004C70A7"/>
    <w:rsid w:val="00570573"/>
    <w:rsid w:val="005964B3"/>
    <w:rsid w:val="005C48AC"/>
    <w:rsid w:val="005E2F24"/>
    <w:rsid w:val="00652393"/>
    <w:rsid w:val="006B211D"/>
    <w:rsid w:val="006E7F68"/>
    <w:rsid w:val="00740F11"/>
    <w:rsid w:val="00774ABF"/>
    <w:rsid w:val="007945F6"/>
    <w:rsid w:val="007D3BD2"/>
    <w:rsid w:val="0088230D"/>
    <w:rsid w:val="008B08C2"/>
    <w:rsid w:val="008B44C4"/>
    <w:rsid w:val="008D7F16"/>
    <w:rsid w:val="008E0B0F"/>
    <w:rsid w:val="00903673"/>
    <w:rsid w:val="009477C3"/>
    <w:rsid w:val="0099338A"/>
    <w:rsid w:val="009C78D5"/>
    <w:rsid w:val="00A1459C"/>
    <w:rsid w:val="00AE35D2"/>
    <w:rsid w:val="00AF234E"/>
    <w:rsid w:val="00B01DBD"/>
    <w:rsid w:val="00B04E76"/>
    <w:rsid w:val="00B34661"/>
    <w:rsid w:val="00B94855"/>
    <w:rsid w:val="00BD30AE"/>
    <w:rsid w:val="00BF03F5"/>
    <w:rsid w:val="00C071B4"/>
    <w:rsid w:val="00C338ED"/>
    <w:rsid w:val="00C34DF3"/>
    <w:rsid w:val="00C81EDF"/>
    <w:rsid w:val="00CA0517"/>
    <w:rsid w:val="00CE396F"/>
    <w:rsid w:val="00CF38A2"/>
    <w:rsid w:val="00D160D8"/>
    <w:rsid w:val="00D244CE"/>
    <w:rsid w:val="00D372FE"/>
    <w:rsid w:val="00D61A58"/>
    <w:rsid w:val="00D84866"/>
    <w:rsid w:val="00DC5FE0"/>
    <w:rsid w:val="00DD2260"/>
    <w:rsid w:val="00E02B9D"/>
    <w:rsid w:val="00E2108C"/>
    <w:rsid w:val="00E53AA4"/>
    <w:rsid w:val="00E827AE"/>
    <w:rsid w:val="00EA17FF"/>
    <w:rsid w:val="00F139F0"/>
    <w:rsid w:val="00F94AE8"/>
    <w:rsid w:val="00FE2C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73"/>
    <w:pPr>
      <w:ind w:left="720"/>
      <w:contextualSpacing/>
    </w:pPr>
  </w:style>
  <w:style w:type="paragraph" w:styleId="Header">
    <w:name w:val="header"/>
    <w:basedOn w:val="Normal"/>
    <w:link w:val="HeaderChar"/>
    <w:uiPriority w:val="99"/>
    <w:unhideWhenUsed/>
    <w:rsid w:val="00DD2260"/>
    <w:pPr>
      <w:tabs>
        <w:tab w:val="center" w:pos="4513"/>
        <w:tab w:val="right" w:pos="9026"/>
      </w:tabs>
      <w:spacing w:after="0"/>
    </w:pPr>
  </w:style>
  <w:style w:type="character" w:customStyle="1" w:styleId="HeaderChar">
    <w:name w:val="Header Char"/>
    <w:basedOn w:val="DefaultParagraphFont"/>
    <w:link w:val="Header"/>
    <w:uiPriority w:val="99"/>
    <w:rsid w:val="00DD2260"/>
  </w:style>
  <w:style w:type="paragraph" w:styleId="Footer">
    <w:name w:val="footer"/>
    <w:basedOn w:val="Normal"/>
    <w:link w:val="FooterChar"/>
    <w:uiPriority w:val="99"/>
    <w:unhideWhenUsed/>
    <w:rsid w:val="00DD2260"/>
    <w:pPr>
      <w:tabs>
        <w:tab w:val="center" w:pos="4513"/>
        <w:tab w:val="right" w:pos="9026"/>
      </w:tabs>
      <w:spacing w:after="0"/>
    </w:pPr>
  </w:style>
  <w:style w:type="character" w:customStyle="1" w:styleId="FooterChar">
    <w:name w:val="Footer Char"/>
    <w:basedOn w:val="DefaultParagraphFont"/>
    <w:link w:val="Footer"/>
    <w:uiPriority w:val="99"/>
    <w:rsid w:val="00DD2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73"/>
    <w:pPr>
      <w:ind w:left="720"/>
      <w:contextualSpacing/>
    </w:pPr>
  </w:style>
  <w:style w:type="paragraph" w:styleId="Header">
    <w:name w:val="header"/>
    <w:basedOn w:val="Normal"/>
    <w:link w:val="HeaderChar"/>
    <w:uiPriority w:val="99"/>
    <w:unhideWhenUsed/>
    <w:rsid w:val="00DD2260"/>
    <w:pPr>
      <w:tabs>
        <w:tab w:val="center" w:pos="4513"/>
        <w:tab w:val="right" w:pos="9026"/>
      </w:tabs>
      <w:spacing w:after="0"/>
    </w:pPr>
  </w:style>
  <w:style w:type="character" w:customStyle="1" w:styleId="HeaderChar">
    <w:name w:val="Header Char"/>
    <w:basedOn w:val="DefaultParagraphFont"/>
    <w:link w:val="Header"/>
    <w:uiPriority w:val="99"/>
    <w:rsid w:val="00DD2260"/>
  </w:style>
  <w:style w:type="paragraph" w:styleId="Footer">
    <w:name w:val="footer"/>
    <w:basedOn w:val="Normal"/>
    <w:link w:val="FooterChar"/>
    <w:uiPriority w:val="99"/>
    <w:unhideWhenUsed/>
    <w:rsid w:val="00DD2260"/>
    <w:pPr>
      <w:tabs>
        <w:tab w:val="center" w:pos="4513"/>
        <w:tab w:val="right" w:pos="9026"/>
      </w:tabs>
      <w:spacing w:after="0"/>
    </w:pPr>
  </w:style>
  <w:style w:type="character" w:customStyle="1" w:styleId="FooterChar">
    <w:name w:val="Footer Char"/>
    <w:basedOn w:val="DefaultParagraphFont"/>
    <w:link w:val="Footer"/>
    <w:uiPriority w:val="99"/>
    <w:rsid w:val="00DD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059">
      <w:bodyDiv w:val="1"/>
      <w:marLeft w:val="0"/>
      <w:marRight w:val="0"/>
      <w:marTop w:val="0"/>
      <w:marBottom w:val="0"/>
      <w:divBdr>
        <w:top w:val="none" w:sz="0" w:space="0" w:color="auto"/>
        <w:left w:val="none" w:sz="0" w:space="0" w:color="auto"/>
        <w:bottom w:val="none" w:sz="0" w:space="0" w:color="auto"/>
        <w:right w:val="none" w:sz="0" w:space="0" w:color="auto"/>
      </w:divBdr>
    </w:div>
    <w:div w:id="9011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Administrator</cp:lastModifiedBy>
  <cp:revision>28</cp:revision>
  <dcterms:created xsi:type="dcterms:W3CDTF">2021-10-13T02:59:00Z</dcterms:created>
  <dcterms:modified xsi:type="dcterms:W3CDTF">2021-10-13T10:36:00Z</dcterms:modified>
</cp:coreProperties>
</file>